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7543" w14:textId="77777777" w:rsidR="00527CC9" w:rsidRDefault="00A02AF7" w:rsidP="00094BDE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6AA75A50" w14:textId="77777777" w:rsidR="00094BDE" w:rsidRDefault="00094BDE" w:rsidP="00094BDE">
      <w:pPr>
        <w:jc w:val="both"/>
        <w:rPr>
          <w:szCs w:val="24"/>
        </w:rPr>
      </w:pPr>
    </w:p>
    <w:p w14:paraId="31409A23" w14:textId="77777777" w:rsidR="001332E7" w:rsidRPr="00343463" w:rsidRDefault="001332E7" w:rsidP="00094BDE">
      <w:pPr>
        <w:jc w:val="both"/>
        <w:rPr>
          <w:szCs w:val="24"/>
        </w:rPr>
      </w:pPr>
    </w:p>
    <w:p w14:paraId="1665F9D9" w14:textId="77777777" w:rsidR="00094BDE" w:rsidRPr="00343463" w:rsidRDefault="00094BDE" w:rsidP="00094BDE">
      <w:pPr>
        <w:jc w:val="both"/>
        <w:rPr>
          <w:szCs w:val="24"/>
        </w:rPr>
      </w:pPr>
    </w:p>
    <w:p w14:paraId="612EB819" w14:textId="77777777" w:rsidR="00094BDE" w:rsidRPr="00343463" w:rsidRDefault="00094BDE" w:rsidP="00094BDE">
      <w:pPr>
        <w:jc w:val="both"/>
        <w:rPr>
          <w:szCs w:val="24"/>
        </w:rPr>
      </w:pPr>
    </w:p>
    <w:p w14:paraId="58596EBF" w14:textId="77777777" w:rsidR="008415E2" w:rsidRPr="008415E2" w:rsidRDefault="008415E2" w:rsidP="008415E2">
      <w:pPr>
        <w:jc w:val="center"/>
        <w:rPr>
          <w:color w:val="0070C0"/>
          <w:sz w:val="72"/>
          <w:szCs w:val="72"/>
        </w:rPr>
      </w:pPr>
      <w:bookmarkStart w:id="0" w:name="_Toc343017949"/>
      <w:r w:rsidRPr="008415E2">
        <w:rPr>
          <w:color w:val="0070C0"/>
          <w:sz w:val="72"/>
          <w:szCs w:val="72"/>
        </w:rPr>
        <w:t>Školní vzdělávací program</w:t>
      </w:r>
    </w:p>
    <w:p w14:paraId="79FA8327" w14:textId="77777777" w:rsidR="008415E2" w:rsidRPr="008415E2" w:rsidRDefault="008415E2" w:rsidP="008415E2">
      <w:pPr>
        <w:jc w:val="center"/>
        <w:rPr>
          <w:color w:val="0070C0"/>
          <w:szCs w:val="24"/>
        </w:rPr>
      </w:pPr>
    </w:p>
    <w:p w14:paraId="1A867358" w14:textId="77777777" w:rsidR="008415E2" w:rsidRDefault="008415E2" w:rsidP="008415E2">
      <w:pPr>
        <w:jc w:val="both"/>
        <w:rPr>
          <w:szCs w:val="24"/>
        </w:rPr>
      </w:pPr>
    </w:p>
    <w:p w14:paraId="3303BA55" w14:textId="77777777" w:rsidR="001332E7" w:rsidRDefault="001332E7" w:rsidP="008415E2">
      <w:pPr>
        <w:jc w:val="both"/>
        <w:rPr>
          <w:szCs w:val="24"/>
        </w:rPr>
      </w:pPr>
    </w:p>
    <w:p w14:paraId="31100DAC" w14:textId="77777777" w:rsidR="001332E7" w:rsidRDefault="001332E7" w:rsidP="008415E2">
      <w:pPr>
        <w:jc w:val="both"/>
        <w:rPr>
          <w:szCs w:val="24"/>
        </w:rPr>
      </w:pPr>
    </w:p>
    <w:p w14:paraId="4FE93B34" w14:textId="77777777" w:rsidR="001332E7" w:rsidRPr="003C1F00" w:rsidRDefault="003C1F00" w:rsidP="003C1F00">
      <w:pPr>
        <w:jc w:val="center"/>
        <w:rPr>
          <w:b/>
          <w:color w:val="0070C0"/>
          <w:sz w:val="36"/>
          <w:szCs w:val="36"/>
        </w:rPr>
      </w:pPr>
      <w:r w:rsidRPr="003C1F00">
        <w:rPr>
          <w:b/>
          <w:color w:val="0070C0"/>
          <w:sz w:val="36"/>
          <w:szCs w:val="36"/>
        </w:rPr>
        <w:t>ORION – Středisko volného času Němčice nad Hanou, příspěvková organizace</w:t>
      </w:r>
    </w:p>
    <w:p w14:paraId="41910AD0" w14:textId="77777777" w:rsidR="001332E7" w:rsidRDefault="001332E7" w:rsidP="008415E2">
      <w:pPr>
        <w:jc w:val="both"/>
        <w:rPr>
          <w:szCs w:val="24"/>
        </w:rPr>
      </w:pPr>
    </w:p>
    <w:p w14:paraId="7458ADFE" w14:textId="77777777" w:rsidR="003C1F00" w:rsidRDefault="003C1F00" w:rsidP="008415E2">
      <w:pPr>
        <w:jc w:val="both"/>
        <w:rPr>
          <w:szCs w:val="24"/>
        </w:rPr>
      </w:pPr>
    </w:p>
    <w:p w14:paraId="0917E0B6" w14:textId="77777777" w:rsidR="001332E7" w:rsidRDefault="003C1F00" w:rsidP="008415E2">
      <w:pPr>
        <w:jc w:val="both"/>
        <w:rPr>
          <w:szCs w:val="24"/>
        </w:rPr>
      </w:pPr>
      <w:r>
        <w:rPr>
          <w:noProof/>
          <w:szCs w:val="24"/>
          <w:lang w:eastAsia="cs-CZ"/>
        </w:rPr>
        <w:drawing>
          <wp:inline distT="0" distB="0" distL="0" distR="0" wp14:anchorId="2C22F4D2" wp14:editId="5416EA83">
            <wp:extent cx="5760720" cy="1414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ION - SV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6E45" w14:textId="77777777" w:rsidR="001332E7" w:rsidRDefault="001332E7" w:rsidP="008415E2">
      <w:pPr>
        <w:jc w:val="both"/>
        <w:rPr>
          <w:szCs w:val="24"/>
        </w:rPr>
      </w:pPr>
    </w:p>
    <w:p w14:paraId="4ED74A32" w14:textId="77777777" w:rsidR="001332E7" w:rsidRDefault="001332E7" w:rsidP="008415E2">
      <w:pPr>
        <w:jc w:val="both"/>
        <w:rPr>
          <w:szCs w:val="24"/>
        </w:rPr>
      </w:pPr>
    </w:p>
    <w:p w14:paraId="34464731" w14:textId="77777777" w:rsidR="001332E7" w:rsidRDefault="0044373D" w:rsidP="0044373D">
      <w:pPr>
        <w:ind w:left="708" w:firstLine="708"/>
        <w:rPr>
          <w:szCs w:val="24"/>
        </w:rPr>
      </w:pPr>
      <w:r>
        <w:rPr>
          <w:szCs w:val="24"/>
        </w:rPr>
        <w:t xml:space="preserve">                                                2020-2024</w:t>
      </w:r>
    </w:p>
    <w:p w14:paraId="0725F347" w14:textId="77777777" w:rsidR="001332E7" w:rsidRDefault="001332E7" w:rsidP="008415E2">
      <w:pPr>
        <w:jc w:val="both"/>
        <w:rPr>
          <w:szCs w:val="24"/>
        </w:rPr>
      </w:pPr>
    </w:p>
    <w:p w14:paraId="55F2A16A" w14:textId="77777777" w:rsidR="001332E7" w:rsidRDefault="001332E7" w:rsidP="008415E2">
      <w:pPr>
        <w:jc w:val="both"/>
        <w:rPr>
          <w:szCs w:val="24"/>
        </w:rPr>
      </w:pPr>
    </w:p>
    <w:p w14:paraId="5827494E" w14:textId="77777777" w:rsidR="001332E7" w:rsidRDefault="001332E7" w:rsidP="008415E2">
      <w:pPr>
        <w:jc w:val="both"/>
        <w:rPr>
          <w:szCs w:val="24"/>
        </w:rPr>
      </w:pPr>
    </w:p>
    <w:p w14:paraId="76342174" w14:textId="77777777" w:rsidR="001332E7" w:rsidRDefault="001332E7" w:rsidP="008415E2">
      <w:pPr>
        <w:jc w:val="both"/>
        <w:rPr>
          <w:szCs w:val="24"/>
        </w:rPr>
      </w:pPr>
    </w:p>
    <w:p w14:paraId="48F46377" w14:textId="77777777" w:rsidR="001332E7" w:rsidRDefault="001332E7" w:rsidP="008415E2">
      <w:pPr>
        <w:jc w:val="both"/>
        <w:rPr>
          <w:szCs w:val="24"/>
        </w:rPr>
      </w:pPr>
    </w:p>
    <w:p w14:paraId="62989DAD" w14:textId="77777777" w:rsidR="003C1F00" w:rsidRDefault="003C1F00" w:rsidP="008415E2">
      <w:pPr>
        <w:jc w:val="both"/>
        <w:rPr>
          <w:szCs w:val="24"/>
        </w:rPr>
      </w:pPr>
    </w:p>
    <w:p w14:paraId="13E5E0B3" w14:textId="77777777" w:rsidR="003C1F00" w:rsidRDefault="003C1F00" w:rsidP="008415E2">
      <w:pPr>
        <w:jc w:val="both"/>
        <w:rPr>
          <w:szCs w:val="24"/>
        </w:rPr>
      </w:pPr>
    </w:p>
    <w:p w14:paraId="74E9E740" w14:textId="77777777" w:rsidR="003C1F00" w:rsidRDefault="003C1F00" w:rsidP="008415E2">
      <w:pPr>
        <w:jc w:val="both"/>
        <w:rPr>
          <w:szCs w:val="24"/>
        </w:rPr>
      </w:pPr>
    </w:p>
    <w:p w14:paraId="4C59733E" w14:textId="77777777" w:rsidR="003C1F00" w:rsidRDefault="003C1F00" w:rsidP="008415E2">
      <w:pPr>
        <w:jc w:val="both"/>
        <w:rPr>
          <w:szCs w:val="24"/>
        </w:rPr>
      </w:pPr>
    </w:p>
    <w:p w14:paraId="1EA6E811" w14:textId="77777777" w:rsidR="003C1F00" w:rsidRDefault="003C1F00" w:rsidP="008415E2">
      <w:pPr>
        <w:jc w:val="both"/>
        <w:rPr>
          <w:szCs w:val="24"/>
        </w:rPr>
      </w:pPr>
    </w:p>
    <w:p w14:paraId="0421A627" w14:textId="77777777" w:rsidR="003C1F00" w:rsidRDefault="003C1F00" w:rsidP="008415E2">
      <w:pPr>
        <w:jc w:val="both"/>
        <w:rPr>
          <w:szCs w:val="24"/>
        </w:rPr>
      </w:pPr>
    </w:p>
    <w:p w14:paraId="19EFCEB5" w14:textId="77777777" w:rsidR="003C1F00" w:rsidRDefault="003C1F00" w:rsidP="008415E2">
      <w:pPr>
        <w:jc w:val="both"/>
        <w:rPr>
          <w:szCs w:val="24"/>
        </w:rPr>
      </w:pPr>
    </w:p>
    <w:p w14:paraId="1FD9B37F" w14:textId="77777777" w:rsidR="003C1F00" w:rsidRDefault="003C1F00" w:rsidP="008415E2">
      <w:pPr>
        <w:jc w:val="both"/>
        <w:rPr>
          <w:szCs w:val="24"/>
        </w:rPr>
      </w:pPr>
    </w:p>
    <w:p w14:paraId="7DC7DC62" w14:textId="77777777" w:rsidR="003C1F00" w:rsidRDefault="003C1F00" w:rsidP="008415E2">
      <w:pPr>
        <w:jc w:val="both"/>
        <w:rPr>
          <w:szCs w:val="24"/>
        </w:rPr>
      </w:pPr>
    </w:p>
    <w:p w14:paraId="775EA637" w14:textId="77777777" w:rsidR="003C1F00" w:rsidRDefault="003C1F00" w:rsidP="008415E2">
      <w:pPr>
        <w:jc w:val="both"/>
        <w:rPr>
          <w:szCs w:val="24"/>
        </w:rPr>
      </w:pPr>
    </w:p>
    <w:p w14:paraId="051B8DAF" w14:textId="77777777" w:rsidR="003C1F00" w:rsidRDefault="003C1F00" w:rsidP="008415E2">
      <w:pPr>
        <w:jc w:val="both"/>
        <w:rPr>
          <w:szCs w:val="24"/>
        </w:rPr>
      </w:pPr>
    </w:p>
    <w:p w14:paraId="0D17363D" w14:textId="77777777" w:rsidR="003C1F00" w:rsidRDefault="003C1F00" w:rsidP="008415E2">
      <w:pPr>
        <w:jc w:val="both"/>
        <w:rPr>
          <w:szCs w:val="24"/>
        </w:rPr>
      </w:pPr>
    </w:p>
    <w:p w14:paraId="4E887676" w14:textId="77777777" w:rsidR="003C1F00" w:rsidRDefault="003C1F00" w:rsidP="008415E2">
      <w:pPr>
        <w:jc w:val="both"/>
        <w:rPr>
          <w:szCs w:val="24"/>
        </w:rPr>
      </w:pPr>
    </w:p>
    <w:p w14:paraId="64355E76" w14:textId="77777777" w:rsidR="001332E7" w:rsidRDefault="001332E7" w:rsidP="008415E2">
      <w:pPr>
        <w:jc w:val="both"/>
        <w:rPr>
          <w:szCs w:val="24"/>
        </w:rPr>
      </w:pPr>
    </w:p>
    <w:p w14:paraId="6E75CDA6" w14:textId="77777777" w:rsidR="001332E7" w:rsidRPr="00343463" w:rsidRDefault="001332E7" w:rsidP="008415E2">
      <w:pPr>
        <w:jc w:val="both"/>
        <w:rPr>
          <w:szCs w:val="24"/>
        </w:rPr>
      </w:pPr>
    </w:p>
    <w:p w14:paraId="385F5204" w14:textId="77777777" w:rsidR="00094BDE" w:rsidRPr="00BF2468" w:rsidRDefault="008415E2" w:rsidP="00C200A0">
      <w:pPr>
        <w:pStyle w:val="Nadpis2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4"/>
          <w:szCs w:val="24"/>
        </w:rPr>
      </w:pPr>
      <w:bookmarkStart w:id="1" w:name="_Toc345362172"/>
      <w:r>
        <w:rPr>
          <w:rFonts w:asciiTheme="minorHAnsi" w:hAnsiTheme="minorHAnsi"/>
          <w:color w:val="auto"/>
          <w:sz w:val="24"/>
          <w:szCs w:val="24"/>
        </w:rPr>
        <w:lastRenderedPageBreak/>
        <w:t>ú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vod a charakteristika školního vzdělávacího programu</w:t>
      </w:r>
      <w:bookmarkEnd w:id="0"/>
      <w:bookmarkEnd w:id="1"/>
    </w:p>
    <w:p w14:paraId="3BDA2EE8" w14:textId="77777777" w:rsidR="00094BDE" w:rsidRPr="00BF2468" w:rsidRDefault="00094BDE" w:rsidP="00094BDE">
      <w:pPr>
        <w:jc w:val="both"/>
      </w:pPr>
    </w:p>
    <w:p w14:paraId="3C4650C0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Zákon č.561/2004 Sb. O předškolním, základním, středním a vyšším odborném vzdělávání </w:t>
      </w:r>
      <w:r>
        <w:rPr>
          <w:rFonts w:cs="Arial"/>
          <w:szCs w:val="24"/>
        </w:rPr>
        <w:t xml:space="preserve">      </w:t>
      </w:r>
      <w:r w:rsidRPr="00343463">
        <w:rPr>
          <w:rFonts w:cs="Arial"/>
          <w:szCs w:val="24"/>
        </w:rPr>
        <w:t>( školský zákon) udává školským zařízením povinnost vydat školní vzdělávací program (ŠVP). Podle něho se uskutečňuje vzdělávání (výchova a vzdělávání) ve školském zařízení. Školní vzdělávací program pro vzdělávání ve školském zařízení, tedy pro vzdělávání, pro nějž není vydán rámcový vzdělávací program, stanoví zejména:</w:t>
      </w:r>
    </w:p>
    <w:p w14:paraId="7094A0C0" w14:textId="77777777"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Konkrétní cíle vzdělávání</w:t>
      </w:r>
    </w:p>
    <w:p w14:paraId="10E7DF23" w14:textId="77777777"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Délku, formy, obsah a časový plán vzdělávání</w:t>
      </w:r>
    </w:p>
    <w:p w14:paraId="2A67FF15" w14:textId="77777777"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Podmínky přijímání uchazečů, průběhu a ukončování vzdělávání, včetně podmínek pro vzdělávání žáků se speciálními vzdělávacími potřebami</w:t>
      </w:r>
    </w:p>
    <w:p w14:paraId="72B19966" w14:textId="77777777"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Popis materiálních, personálních a ekonomických podmínek a podmínek bezpečnosti práce a ochrany zdraví, za nichž se vzdělávání v konkrétním školském zařízení uskutečňuje</w:t>
      </w:r>
    </w:p>
    <w:p w14:paraId="2256D6EB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Školní vzdělávací program </w:t>
      </w:r>
      <w:r>
        <w:rPr>
          <w:rFonts w:cs="Arial"/>
          <w:szCs w:val="24"/>
        </w:rPr>
        <w:t>ORION</w:t>
      </w:r>
      <w:r w:rsidRPr="00343463">
        <w:rPr>
          <w:rFonts w:cs="Arial"/>
          <w:szCs w:val="24"/>
        </w:rPr>
        <w:t xml:space="preserve"> </w:t>
      </w:r>
      <w:r w:rsidR="003C1F00">
        <w:rPr>
          <w:rFonts w:cs="Arial"/>
          <w:szCs w:val="24"/>
        </w:rPr>
        <w:t xml:space="preserve"> - SVČ Němčice nad Hanou, příspěvková organizace (dále jen SVČ) </w:t>
      </w:r>
      <w:r w:rsidRPr="00343463">
        <w:rPr>
          <w:rFonts w:cs="Arial"/>
          <w:szCs w:val="24"/>
        </w:rPr>
        <w:t xml:space="preserve">je vypracován podle školského zákona a vychází mimo jiné z vyhlášky MŠMT č. 74/2005 Sb., o zájmovém vzdělávání a dalších právních předpisů v platném znění a </w:t>
      </w:r>
      <w:r w:rsidR="003C1F00">
        <w:rPr>
          <w:rFonts w:cs="Arial"/>
          <w:szCs w:val="24"/>
        </w:rPr>
        <w:t>V</w:t>
      </w:r>
      <w:r w:rsidRPr="00343463">
        <w:rPr>
          <w:rFonts w:cs="Arial"/>
          <w:szCs w:val="24"/>
        </w:rPr>
        <w:t xml:space="preserve">nitřního a </w:t>
      </w:r>
      <w:r w:rsidR="003C1F00">
        <w:rPr>
          <w:rFonts w:cs="Arial"/>
          <w:szCs w:val="24"/>
        </w:rPr>
        <w:t>O</w:t>
      </w:r>
      <w:r w:rsidRPr="00343463">
        <w:rPr>
          <w:rFonts w:cs="Arial"/>
          <w:szCs w:val="24"/>
        </w:rPr>
        <w:t>rganizačního řádu</w:t>
      </w:r>
      <w:r>
        <w:rPr>
          <w:rFonts w:cs="Arial"/>
          <w:szCs w:val="24"/>
        </w:rPr>
        <w:t xml:space="preserve"> </w:t>
      </w:r>
      <w:r w:rsidR="003C1F00">
        <w:rPr>
          <w:rFonts w:cs="Arial"/>
          <w:szCs w:val="24"/>
        </w:rPr>
        <w:t>SVČ.</w:t>
      </w:r>
    </w:p>
    <w:p w14:paraId="787FA865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Školní vzdělávací program </w:t>
      </w:r>
      <w:r w:rsidR="003C1F00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je organický, veřejný dokument, podle kterého se uskutečňuje zájmové vzdělávání v </w:t>
      </w:r>
      <w:r w:rsidR="003C1F00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>.</w:t>
      </w:r>
    </w:p>
    <w:p w14:paraId="546C1F4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2F8D8E8" w14:textId="77777777" w:rsidR="00094BDE" w:rsidRDefault="00094BDE" w:rsidP="00C200A0">
      <w:pPr>
        <w:pStyle w:val="Nadpis2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" w:name="_Toc343017950"/>
      <w:bookmarkStart w:id="3" w:name="_Toc345362173"/>
      <w:r w:rsidRPr="00BF2468">
        <w:rPr>
          <w:rFonts w:asciiTheme="minorHAnsi" w:hAnsiTheme="minorHAnsi"/>
          <w:color w:val="auto"/>
          <w:sz w:val="24"/>
          <w:szCs w:val="24"/>
        </w:rPr>
        <w:t>Identifikační údaje</w:t>
      </w:r>
      <w:bookmarkEnd w:id="2"/>
      <w:bookmarkEnd w:id="3"/>
    </w:p>
    <w:p w14:paraId="2FA62EA0" w14:textId="77777777" w:rsidR="003C1F00" w:rsidRPr="003C1F00" w:rsidRDefault="003C1F00" w:rsidP="003C1F00">
      <w:pPr>
        <w:rPr>
          <w:lang w:eastAsia="cs-CZ"/>
        </w:rPr>
      </w:pPr>
    </w:p>
    <w:p w14:paraId="15576AA6" w14:textId="77777777" w:rsidR="00094BDE" w:rsidRPr="00343463" w:rsidRDefault="00094BDE" w:rsidP="00094BDE">
      <w:pPr>
        <w:spacing w:line="360" w:lineRule="auto"/>
        <w:ind w:left="2124" w:hanging="2124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Název</w:t>
      </w:r>
      <w:r w:rsidR="003C1F00">
        <w:rPr>
          <w:rFonts w:cs="Arial"/>
          <w:szCs w:val="24"/>
        </w:rPr>
        <w:t>:</w:t>
      </w:r>
      <w:r w:rsidR="003C1F00">
        <w:rPr>
          <w:rFonts w:cs="Arial"/>
          <w:szCs w:val="24"/>
        </w:rPr>
        <w:tab/>
      </w:r>
      <w:r>
        <w:rPr>
          <w:rFonts w:cs="Arial"/>
          <w:szCs w:val="24"/>
        </w:rPr>
        <w:t xml:space="preserve">ORION </w:t>
      </w:r>
      <w:r w:rsidR="003C1F00">
        <w:rPr>
          <w:rFonts w:cs="Arial"/>
          <w:szCs w:val="24"/>
        </w:rPr>
        <w:t xml:space="preserve"> - Středisko volného času </w:t>
      </w:r>
      <w:r>
        <w:rPr>
          <w:rFonts w:cs="Arial"/>
          <w:szCs w:val="24"/>
        </w:rPr>
        <w:t>Němčice nad Hanou</w:t>
      </w:r>
      <w:r w:rsidR="003C1F00">
        <w:rPr>
          <w:rFonts w:cs="Arial"/>
          <w:szCs w:val="24"/>
        </w:rPr>
        <w:t>, příspěvková organizace</w:t>
      </w:r>
      <w:r w:rsidRPr="00343463">
        <w:rPr>
          <w:rFonts w:cs="Arial"/>
          <w:szCs w:val="24"/>
        </w:rPr>
        <w:t xml:space="preserve"> </w:t>
      </w:r>
    </w:p>
    <w:p w14:paraId="55A31076" w14:textId="77777777" w:rsidR="00094BDE" w:rsidRPr="00343463" w:rsidRDefault="00094BDE" w:rsidP="00094BDE">
      <w:pPr>
        <w:spacing w:line="360" w:lineRule="auto"/>
        <w:ind w:left="2124" w:hanging="2124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Adresa:</w:t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>Tyršova 360, 798 27 Němčice nad Hanou</w:t>
      </w:r>
    </w:p>
    <w:p w14:paraId="6BBB5482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Právní forma:</w:t>
      </w:r>
      <w:r>
        <w:rPr>
          <w:rFonts w:cs="Arial"/>
          <w:szCs w:val="24"/>
        </w:rPr>
        <w:t xml:space="preserve">              </w:t>
      </w:r>
      <w:r w:rsidRPr="00343463">
        <w:rPr>
          <w:rFonts w:cs="Arial"/>
          <w:szCs w:val="24"/>
        </w:rPr>
        <w:t>Příspěvková organizace</w:t>
      </w:r>
    </w:p>
    <w:p w14:paraId="0CA5F0AC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IČ: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>47918314</w:t>
      </w:r>
    </w:p>
    <w:p w14:paraId="550EAA42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Zřizovatel: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>Město Němčice nad Hanou</w:t>
      </w:r>
    </w:p>
    <w:p w14:paraId="2EA69386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Statutární orgán:</w:t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>Mgr. Eva Bašková,</w:t>
      </w:r>
      <w:r w:rsidRPr="00343463">
        <w:rPr>
          <w:rFonts w:cs="Arial"/>
          <w:szCs w:val="24"/>
        </w:rPr>
        <w:t xml:space="preserve"> ředitelka </w:t>
      </w:r>
      <w:r w:rsidR="003C1F00">
        <w:rPr>
          <w:rFonts w:cs="Arial"/>
          <w:szCs w:val="24"/>
        </w:rPr>
        <w:t>SVČ</w:t>
      </w:r>
    </w:p>
    <w:p w14:paraId="47764496" w14:textId="77777777" w:rsidR="003C1F00" w:rsidRPr="00343463" w:rsidRDefault="003C1F00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Zástupce ředitelky:</w:t>
      </w:r>
      <w:r>
        <w:rPr>
          <w:rFonts w:cs="Arial"/>
          <w:szCs w:val="24"/>
        </w:rPr>
        <w:tab/>
        <w:t>Antonín Bartošík</w:t>
      </w:r>
    </w:p>
    <w:p w14:paraId="1F31FE38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Kontakt: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 w:rsidR="003C1F00">
        <w:rPr>
          <w:rFonts w:cs="Arial"/>
          <w:szCs w:val="24"/>
        </w:rPr>
        <w:t>606569277, 773 673 277</w:t>
      </w:r>
    </w:p>
    <w:p w14:paraId="5BF26802" w14:textId="77777777" w:rsidR="00094BDE" w:rsidRPr="00343463" w:rsidRDefault="003C1F00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Web: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94BDE" w:rsidRPr="00343463">
        <w:rPr>
          <w:rFonts w:cs="Arial"/>
          <w:szCs w:val="24"/>
        </w:rPr>
        <w:t xml:space="preserve"> </w:t>
      </w:r>
      <w:hyperlink r:id="rId8" w:history="1">
        <w:r w:rsidRPr="003D5577">
          <w:rPr>
            <w:rStyle w:val="Hypertextovodkaz"/>
            <w:rFonts w:cs="Arial"/>
            <w:szCs w:val="24"/>
          </w:rPr>
          <w:t>www.svcorion.cz</w:t>
        </w:r>
      </w:hyperlink>
    </w:p>
    <w:p w14:paraId="7D8D015F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e-mail: </w:t>
      </w:r>
      <w:r>
        <w:rPr>
          <w:rFonts w:cs="Arial"/>
          <w:szCs w:val="24"/>
        </w:rPr>
        <w:t xml:space="preserve"> </w:t>
      </w:r>
      <w:r w:rsidR="003C1F00">
        <w:rPr>
          <w:rFonts w:cs="Arial"/>
          <w:szCs w:val="24"/>
        </w:rPr>
        <w:tab/>
      </w:r>
      <w:r w:rsidR="003C1F00">
        <w:rPr>
          <w:rFonts w:cs="Arial"/>
          <w:szCs w:val="24"/>
        </w:rPr>
        <w:tab/>
      </w:r>
      <w:hyperlink r:id="rId9" w:history="1">
        <w:r w:rsidR="003C1F00" w:rsidRPr="003D5577">
          <w:rPr>
            <w:rStyle w:val="Hypertextovodkaz"/>
            <w:rFonts w:cs="Arial"/>
            <w:szCs w:val="24"/>
          </w:rPr>
          <w:t>Info@svcorion.cz</w:t>
        </w:r>
      </w:hyperlink>
      <w:bookmarkStart w:id="4" w:name="_Toc343017951"/>
      <w:bookmarkStart w:id="5" w:name="_Toc345362174"/>
    </w:p>
    <w:p w14:paraId="257A81E4" w14:textId="77777777" w:rsidR="001332E7" w:rsidRDefault="001332E7" w:rsidP="00094BDE">
      <w:pPr>
        <w:spacing w:line="360" w:lineRule="auto"/>
        <w:jc w:val="both"/>
        <w:rPr>
          <w:szCs w:val="24"/>
        </w:rPr>
      </w:pPr>
    </w:p>
    <w:p w14:paraId="67D5BC5A" w14:textId="77777777" w:rsidR="00094BDE" w:rsidRPr="00A613B6" w:rsidRDefault="00A613B6" w:rsidP="00094BDE">
      <w:pPr>
        <w:spacing w:line="360" w:lineRule="auto"/>
        <w:jc w:val="both"/>
        <w:rPr>
          <w:b/>
          <w:szCs w:val="24"/>
        </w:rPr>
      </w:pPr>
      <w:r w:rsidRPr="00A613B6">
        <w:rPr>
          <w:b/>
          <w:szCs w:val="24"/>
        </w:rPr>
        <w:t xml:space="preserve">3. </w:t>
      </w:r>
      <w:r w:rsidR="00094BDE" w:rsidRPr="00A613B6">
        <w:rPr>
          <w:b/>
          <w:szCs w:val="24"/>
        </w:rPr>
        <w:t>Charakteristika zařízení</w:t>
      </w:r>
      <w:bookmarkEnd w:id="4"/>
      <w:bookmarkEnd w:id="5"/>
    </w:p>
    <w:p w14:paraId="0DA7AF33" w14:textId="77777777" w:rsidR="00094BDE" w:rsidRPr="00BF2468" w:rsidRDefault="00094BDE" w:rsidP="00094BDE">
      <w:pPr>
        <w:spacing w:line="360" w:lineRule="auto"/>
        <w:jc w:val="both"/>
      </w:pPr>
    </w:p>
    <w:p w14:paraId="74F8FD95" w14:textId="77777777" w:rsidR="00094BDE" w:rsidRDefault="003C1F00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SVČ</w:t>
      </w:r>
      <w:r w:rsidR="00094BDE">
        <w:rPr>
          <w:rFonts w:asciiTheme="minorHAnsi" w:hAnsiTheme="minorHAnsi" w:cs="Arial"/>
        </w:rPr>
        <w:t xml:space="preserve"> </w:t>
      </w:r>
      <w:r w:rsidR="00094BDE" w:rsidRPr="00343463">
        <w:rPr>
          <w:rFonts w:asciiTheme="minorHAnsi" w:hAnsiTheme="minorHAnsi" w:cs="Arial"/>
        </w:rPr>
        <w:t xml:space="preserve">je školské zařízení, které v průběhu celého roku poskytuje služby v oblasti zájmového vzdělávání. Cílem zájmového vzdělávání v podmínkách </w:t>
      </w:r>
      <w:r>
        <w:rPr>
          <w:rFonts w:asciiTheme="minorHAnsi" w:hAnsiTheme="minorHAnsi" w:cs="Arial"/>
        </w:rPr>
        <w:t>SVČ</w:t>
      </w:r>
      <w:r w:rsidR="00094BDE" w:rsidRPr="00343463">
        <w:rPr>
          <w:rFonts w:asciiTheme="minorHAnsi" w:hAnsiTheme="minorHAnsi" w:cs="Arial"/>
        </w:rPr>
        <w:t xml:space="preserve"> není osvojování co největšího objemu faktů, ale získávání klíčových kompetencí jako vyváženého souboru vědomostí, dovedností, schopností, postojů a hodnot, důležitých pro osobní rozvoj a uplatnění každého člena společnosti. V tomto pojetí zaměřujeme naše aktivity na směřování ke komplexnějším a prakticky zaměřeným dovednostem, se kterými je možno uspět jak ve známých situacích, tak v situacích nových, na základě vlastní aktivity, sebeuvědomění a spolupráce. V zájmovém vzdělávání využíváme momentu dobrovolnosti, který je charakteristickým prvkem pr</w:t>
      </w:r>
      <w:r w:rsidR="00094BDE">
        <w:rPr>
          <w:rFonts w:asciiTheme="minorHAnsi" w:hAnsiTheme="minorHAnsi" w:cs="Arial"/>
        </w:rPr>
        <w:t>o účastníky zájmových činností.</w:t>
      </w:r>
      <w:r w:rsidR="00094BDE" w:rsidRPr="00343463">
        <w:rPr>
          <w:rFonts w:asciiTheme="minorHAnsi" w:hAnsiTheme="minorHAnsi" w:cs="Arial"/>
        </w:rPr>
        <w:t xml:space="preserve"> Cíle zájmového vzdělávání </w:t>
      </w:r>
      <w:r>
        <w:rPr>
          <w:rFonts w:asciiTheme="minorHAnsi" w:hAnsiTheme="minorHAnsi" w:cs="Arial"/>
        </w:rPr>
        <w:t>SVČ</w:t>
      </w:r>
      <w:r w:rsidR="00094BDE" w:rsidRPr="00343463">
        <w:rPr>
          <w:rFonts w:asciiTheme="minorHAnsi" w:hAnsiTheme="minorHAnsi" w:cs="Arial"/>
        </w:rPr>
        <w:t xml:space="preserve"> jsou plněny v souladu s prostorovými, personálními</w:t>
      </w:r>
      <w:r w:rsidR="00094BDE">
        <w:rPr>
          <w:rFonts w:asciiTheme="minorHAnsi" w:hAnsiTheme="minorHAnsi" w:cs="Arial"/>
        </w:rPr>
        <w:t xml:space="preserve"> </w:t>
      </w:r>
      <w:r w:rsidR="00094BDE" w:rsidRPr="00343463">
        <w:rPr>
          <w:rFonts w:asciiTheme="minorHAnsi" w:hAnsiTheme="minorHAnsi" w:cs="Arial"/>
        </w:rPr>
        <w:t xml:space="preserve"> i finančními podmínkami. </w:t>
      </w:r>
    </w:p>
    <w:p w14:paraId="0F2536F7" w14:textId="77777777" w:rsidR="00094BDE" w:rsidRDefault="00094BDE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14:paraId="21BA62B2" w14:textId="77777777" w:rsidR="00094BDE" w:rsidRPr="00A613B6" w:rsidRDefault="00A613B6" w:rsidP="00094BDE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 w:rsidRPr="00A613B6">
        <w:rPr>
          <w:rFonts w:asciiTheme="minorHAnsi" w:hAnsiTheme="minorHAnsi" w:cs="Arial"/>
          <w:b/>
        </w:rPr>
        <w:t xml:space="preserve">4. </w:t>
      </w:r>
      <w:r w:rsidR="00094BDE" w:rsidRPr="00A613B6">
        <w:rPr>
          <w:rFonts w:asciiTheme="minorHAnsi" w:hAnsiTheme="minorHAnsi" w:cs="Arial"/>
          <w:b/>
        </w:rPr>
        <w:t xml:space="preserve"> Poslání </w:t>
      </w:r>
      <w:r w:rsidR="003C1F00">
        <w:rPr>
          <w:rFonts w:asciiTheme="minorHAnsi" w:hAnsiTheme="minorHAnsi" w:cs="Arial"/>
          <w:b/>
        </w:rPr>
        <w:t>SVČ</w:t>
      </w:r>
    </w:p>
    <w:p w14:paraId="06690CA7" w14:textId="77777777" w:rsidR="00094BDE" w:rsidRPr="00343463" w:rsidRDefault="00094BDE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14:paraId="071708CF" w14:textId="77777777" w:rsidR="00094BDE" w:rsidRPr="00023EDE" w:rsidRDefault="00094BDE" w:rsidP="00094BDE">
      <w:pPr>
        <w:spacing w:line="360" w:lineRule="auto"/>
        <w:jc w:val="both"/>
        <w:rPr>
          <w:szCs w:val="24"/>
        </w:rPr>
      </w:pPr>
      <w:r w:rsidRPr="00023EDE">
        <w:rPr>
          <w:szCs w:val="24"/>
        </w:rPr>
        <w:t xml:space="preserve">Poslání </w:t>
      </w:r>
      <w:r w:rsidR="003C1F00">
        <w:rPr>
          <w:szCs w:val="24"/>
        </w:rPr>
        <w:t>SVČ</w:t>
      </w:r>
      <w:r w:rsidRPr="00023EDE">
        <w:rPr>
          <w:szCs w:val="24"/>
        </w:rPr>
        <w:t xml:space="preserve"> je naplňovat volný čas dětí a mládeže na Němčicku, využívat neustálé poptávky široké veřejnosti a jejich sny měnit ve skutečnost. Naším posláním je vytváření a upevňování hodnotového žebříčku dětí a mládeže, které náš domeček navštěvují a chtějí u nás trávit svůj volný čas.</w:t>
      </w:r>
    </w:p>
    <w:p w14:paraId="19B9B223" w14:textId="77777777"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03F3A064" w14:textId="77777777" w:rsidR="00094BDE" w:rsidRDefault="00A613B6" w:rsidP="00A613B6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bookmarkStart w:id="6" w:name="_Toc343017952"/>
      <w:bookmarkStart w:id="7" w:name="_Toc345362175"/>
      <w:r>
        <w:rPr>
          <w:rFonts w:asciiTheme="minorHAnsi" w:hAnsiTheme="minorHAnsi"/>
          <w:color w:val="auto"/>
          <w:sz w:val="24"/>
          <w:szCs w:val="24"/>
        </w:rPr>
        <w:t xml:space="preserve">5. 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Cíle zájmového vzdělávání</w:t>
      </w:r>
      <w:bookmarkEnd w:id="6"/>
      <w:bookmarkEnd w:id="7"/>
    </w:p>
    <w:p w14:paraId="345CCE3B" w14:textId="77777777" w:rsidR="00094BDE" w:rsidRPr="00BF2468" w:rsidRDefault="00094BDE" w:rsidP="00094BDE">
      <w:pPr>
        <w:jc w:val="both"/>
      </w:pPr>
    </w:p>
    <w:p w14:paraId="67608639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Základní cíle zájmového vzdělávání vycházejí z právních dokumentů v oblasti vzdělávání schválených EU, Českou republikou, Olomouckým krajem a dalších dokumentů zabývajících se vzděláváním a výchovou dětí, žáků, studentů a dospělých.</w:t>
      </w:r>
    </w:p>
    <w:p w14:paraId="7D0A1BE9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Cíl je základním a nezbytným předpokladem každého pedagogického působení.</w:t>
      </w:r>
    </w:p>
    <w:p w14:paraId="07DDA65F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5D442D34" w14:textId="77777777"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 xml:space="preserve">Základní cíle </w:t>
      </w:r>
      <w:r w:rsidR="003C1F00">
        <w:rPr>
          <w:rFonts w:cs="Arial"/>
          <w:b/>
          <w:color w:val="000000"/>
          <w:szCs w:val="24"/>
        </w:rPr>
        <w:t>SVČ</w:t>
      </w:r>
    </w:p>
    <w:p w14:paraId="1B87018E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Hledat nové trendy</w:t>
      </w:r>
      <w:r w:rsidRPr="00343463">
        <w:rPr>
          <w:rFonts w:cs="Arial"/>
          <w:color w:val="000000"/>
          <w:sz w:val="24"/>
          <w:szCs w:val="24"/>
        </w:rPr>
        <w:t xml:space="preserve"> v oblasti zájmového vzdělávání a jejich zařazení do nabídky </w:t>
      </w:r>
      <w:r w:rsidR="003C1F00">
        <w:rPr>
          <w:rFonts w:cs="Arial"/>
          <w:color w:val="000000"/>
          <w:sz w:val="24"/>
          <w:szCs w:val="24"/>
        </w:rPr>
        <w:t>SVČ</w:t>
      </w:r>
    </w:p>
    <w:p w14:paraId="25535A03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Hledat, vytvářet a zabezpečit kvalitní podmínky a zázemí pro zájmové vzdělávání</w:t>
      </w:r>
    </w:p>
    <w:p w14:paraId="09B0EC20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Vyhledávat</w:t>
      </w:r>
      <w:r w:rsidRPr="0034346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odborně a pedagogicky vzdělané vedoucí a zabezpečit jejich další</w:t>
      </w:r>
      <w:r w:rsidRPr="00343463">
        <w:rPr>
          <w:rFonts w:cs="Arial"/>
          <w:color w:val="000000"/>
          <w:sz w:val="24"/>
          <w:szCs w:val="24"/>
        </w:rPr>
        <w:t xml:space="preserve"> vzdělávání</w:t>
      </w:r>
    </w:p>
    <w:p w14:paraId="635F4297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Vyhledávat a podávat projekty a granty</w:t>
      </w:r>
      <w:r w:rsidRPr="00343463">
        <w:rPr>
          <w:rFonts w:cs="Arial"/>
          <w:color w:val="000000"/>
          <w:sz w:val="24"/>
          <w:szCs w:val="24"/>
        </w:rPr>
        <w:t xml:space="preserve"> pro zabezpečení zájmového vzdělávání</w:t>
      </w:r>
    </w:p>
    <w:p w14:paraId="588A992F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Organizovat okrskové popř. okresní</w:t>
      </w:r>
      <w:r w:rsidRPr="00343463">
        <w:rPr>
          <w:rFonts w:cs="Arial"/>
          <w:color w:val="000000"/>
          <w:sz w:val="24"/>
          <w:szCs w:val="24"/>
        </w:rPr>
        <w:t xml:space="preserve"> kol</w:t>
      </w:r>
      <w:r>
        <w:rPr>
          <w:rFonts w:cs="Arial"/>
          <w:color w:val="000000"/>
          <w:sz w:val="24"/>
          <w:szCs w:val="24"/>
        </w:rPr>
        <w:t>a</w:t>
      </w:r>
      <w:r w:rsidRPr="00343463">
        <w:rPr>
          <w:rFonts w:cs="Arial"/>
          <w:color w:val="000000"/>
          <w:sz w:val="24"/>
          <w:szCs w:val="24"/>
        </w:rPr>
        <w:t xml:space="preserve"> soutěží a přehlídek vyhlašovaných MŠMT</w:t>
      </w:r>
    </w:p>
    <w:p w14:paraId="5823835A" w14:textId="77777777"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Organizovat</w:t>
      </w:r>
      <w:r w:rsidRPr="00343463">
        <w:rPr>
          <w:rFonts w:cs="Arial"/>
          <w:color w:val="000000"/>
          <w:sz w:val="24"/>
          <w:szCs w:val="24"/>
        </w:rPr>
        <w:t xml:space="preserve"> a účas</w:t>
      </w:r>
      <w:r>
        <w:rPr>
          <w:rFonts w:cs="Arial"/>
          <w:color w:val="000000"/>
          <w:sz w:val="24"/>
          <w:szCs w:val="24"/>
        </w:rPr>
        <w:t>tni</w:t>
      </w:r>
      <w:r w:rsidRPr="00343463">
        <w:rPr>
          <w:rFonts w:cs="Arial"/>
          <w:color w:val="000000"/>
          <w:sz w:val="24"/>
          <w:szCs w:val="24"/>
        </w:rPr>
        <w:t xml:space="preserve">t </w:t>
      </w:r>
      <w:r>
        <w:rPr>
          <w:rFonts w:cs="Arial"/>
          <w:color w:val="000000"/>
          <w:sz w:val="24"/>
          <w:szCs w:val="24"/>
        </w:rPr>
        <w:t xml:space="preserve">se </w:t>
      </w:r>
      <w:r w:rsidRPr="00343463">
        <w:rPr>
          <w:rFonts w:cs="Arial"/>
          <w:color w:val="000000"/>
          <w:sz w:val="24"/>
          <w:szCs w:val="24"/>
        </w:rPr>
        <w:t>na dalších soutěžích a přehlídkách</w:t>
      </w:r>
    </w:p>
    <w:p w14:paraId="65730762" w14:textId="77777777" w:rsidR="00094BDE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Činnostmi zájmového vzdělávání ovlivňovat co největší počet dětí, mládeže a dospělých</w:t>
      </w:r>
    </w:p>
    <w:p w14:paraId="08EF25D4" w14:textId="77777777" w:rsidR="00094BDE" w:rsidRPr="00343463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598AE6B8" w14:textId="77777777"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>Obecné cíle zájmového vzdělávání</w:t>
      </w:r>
    </w:p>
    <w:p w14:paraId="40C1FD3B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Rozvíjet</w:t>
      </w:r>
      <w:r w:rsidRPr="00343463">
        <w:rPr>
          <w:rFonts w:cs="Arial"/>
          <w:color w:val="000000"/>
          <w:sz w:val="24"/>
          <w:szCs w:val="24"/>
        </w:rPr>
        <w:t xml:space="preserve"> osobnosti člověka, jeho poznávací, sociální, mravní a duchovní hodnoty</w:t>
      </w:r>
    </w:p>
    <w:p w14:paraId="6D1C98D9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Napomáhat</w:t>
      </w:r>
      <w:r w:rsidRPr="00343463">
        <w:rPr>
          <w:rFonts w:cs="Arial"/>
          <w:color w:val="000000"/>
          <w:sz w:val="24"/>
          <w:szCs w:val="24"/>
        </w:rPr>
        <w:t xml:space="preserve"> získání všeobecného a odborného vzdělání</w:t>
      </w:r>
    </w:p>
    <w:p w14:paraId="7D20A38E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Pochopit a uplatnit</w:t>
      </w:r>
      <w:r w:rsidRPr="00343463">
        <w:rPr>
          <w:rFonts w:cs="Arial"/>
          <w:color w:val="000000"/>
          <w:sz w:val="24"/>
          <w:szCs w:val="24"/>
        </w:rPr>
        <w:t xml:space="preserve"> zásady demokracie, právního státu, lidských práv a svobod společně s odpovědností a smyslem pro sociální soudružnost</w:t>
      </w:r>
    </w:p>
    <w:p w14:paraId="682F7FFC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Pochopit a uplatnit princip</w:t>
      </w:r>
      <w:r w:rsidRPr="00343463">
        <w:rPr>
          <w:rFonts w:cs="Arial"/>
          <w:color w:val="000000"/>
          <w:sz w:val="24"/>
          <w:szCs w:val="24"/>
        </w:rPr>
        <w:t xml:space="preserve"> rovnosti žen a mužů ve společnosti</w:t>
      </w:r>
    </w:p>
    <w:p w14:paraId="014DDB11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Utvářet</w:t>
      </w:r>
      <w:r w:rsidRPr="00343463">
        <w:rPr>
          <w:rFonts w:cs="Arial"/>
          <w:color w:val="000000"/>
          <w:sz w:val="24"/>
          <w:szCs w:val="24"/>
        </w:rPr>
        <w:t xml:space="preserve"> vědomí národní a státní příslušnosti, respektu k etnické, národnostní, kulturní, jazykové a náboženské identitě člověka</w:t>
      </w:r>
    </w:p>
    <w:p w14:paraId="22D9B999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Poznávat světové a evropské kulturní</w:t>
      </w:r>
      <w:r w:rsidRPr="00343463">
        <w:rPr>
          <w:rFonts w:cs="Arial"/>
          <w:color w:val="000000"/>
          <w:sz w:val="24"/>
          <w:szCs w:val="24"/>
        </w:rPr>
        <w:t xml:space="preserve"> hodnot</w:t>
      </w:r>
      <w:r>
        <w:rPr>
          <w:rFonts w:cs="Arial"/>
          <w:color w:val="000000"/>
          <w:sz w:val="24"/>
          <w:szCs w:val="24"/>
        </w:rPr>
        <w:t>y</w:t>
      </w:r>
      <w:r w:rsidRPr="00343463">
        <w:rPr>
          <w:rFonts w:cs="Arial"/>
          <w:color w:val="000000"/>
          <w:sz w:val="24"/>
          <w:szCs w:val="24"/>
        </w:rPr>
        <w:t xml:space="preserve"> a tradic</w:t>
      </w:r>
      <w:r>
        <w:rPr>
          <w:rFonts w:cs="Arial"/>
          <w:color w:val="000000"/>
          <w:sz w:val="24"/>
          <w:szCs w:val="24"/>
        </w:rPr>
        <w:t>e, chápat a osvojovat si</w:t>
      </w:r>
      <w:r w:rsidRPr="00343463">
        <w:rPr>
          <w:rFonts w:cs="Arial"/>
          <w:color w:val="000000"/>
          <w:sz w:val="24"/>
          <w:szCs w:val="24"/>
        </w:rPr>
        <w:t xml:space="preserve"> zásad</w:t>
      </w:r>
      <w:r>
        <w:rPr>
          <w:rFonts w:cs="Arial"/>
          <w:color w:val="000000"/>
          <w:sz w:val="24"/>
          <w:szCs w:val="24"/>
        </w:rPr>
        <w:t xml:space="preserve">y a pravidla </w:t>
      </w:r>
      <w:r w:rsidRPr="00343463">
        <w:rPr>
          <w:rFonts w:cs="Arial"/>
          <w:color w:val="000000"/>
          <w:sz w:val="24"/>
          <w:szCs w:val="24"/>
        </w:rPr>
        <w:t xml:space="preserve"> vycházející z evropské integrace jako základu pro soužití v národním i mezinárodním měřítku</w:t>
      </w:r>
    </w:p>
    <w:p w14:paraId="15B1F2AF" w14:textId="77777777"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Získávat a uplatňovat znalosti</w:t>
      </w:r>
      <w:r w:rsidRPr="00343463">
        <w:rPr>
          <w:rFonts w:cs="Arial"/>
          <w:color w:val="000000"/>
          <w:sz w:val="24"/>
          <w:szCs w:val="24"/>
        </w:rPr>
        <w:t xml:space="preserve"> o životním prostředí a </w:t>
      </w:r>
      <w:r>
        <w:rPr>
          <w:rFonts w:cs="Arial"/>
          <w:color w:val="000000"/>
          <w:sz w:val="24"/>
          <w:szCs w:val="24"/>
        </w:rPr>
        <w:t xml:space="preserve">jeho ochraně, </w:t>
      </w:r>
      <w:r w:rsidRPr="00343463">
        <w:rPr>
          <w:rFonts w:cs="Arial"/>
          <w:color w:val="000000"/>
          <w:sz w:val="24"/>
          <w:szCs w:val="24"/>
        </w:rPr>
        <w:t>vycházející ze zásady trvale udržitelného rozvoje, bezpečnosti a ochrany zdraví</w:t>
      </w:r>
    </w:p>
    <w:p w14:paraId="66B7E938" w14:textId="77777777"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387AF009" w14:textId="77777777"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>Konkrétní cíle zájmového vzdělávání</w:t>
      </w:r>
    </w:p>
    <w:p w14:paraId="5F574D9A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Maximálně využít</w:t>
      </w:r>
      <w:r w:rsidRPr="00343463">
        <w:rPr>
          <w:rFonts w:cs="Arial"/>
          <w:color w:val="000000"/>
          <w:sz w:val="24"/>
          <w:szCs w:val="24"/>
        </w:rPr>
        <w:t xml:space="preserve"> vlastních prostor a materiálních možností k činnostem zájmového vzdělávání</w:t>
      </w:r>
    </w:p>
    <w:p w14:paraId="3348FFF6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Průběžná propagace zájmového vzdělávání</w:t>
      </w:r>
    </w:p>
    <w:p w14:paraId="1290533E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Cílevědomá připravenost</w:t>
      </w:r>
      <w:r w:rsidRPr="00343463">
        <w:rPr>
          <w:rFonts w:cs="Arial"/>
          <w:color w:val="000000"/>
          <w:sz w:val="24"/>
          <w:szCs w:val="24"/>
        </w:rPr>
        <w:t xml:space="preserve"> účastníků k veřejnému vystupování</w:t>
      </w:r>
    </w:p>
    <w:p w14:paraId="45D620F4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Využívat</w:t>
      </w:r>
      <w:r w:rsidRPr="00343463">
        <w:rPr>
          <w:rFonts w:cs="Arial"/>
          <w:color w:val="000000"/>
          <w:sz w:val="24"/>
          <w:szCs w:val="24"/>
        </w:rPr>
        <w:t xml:space="preserve"> znalostí naučených v zájmových útvarech při rekreačních, soukromých a společenských příležitostech</w:t>
      </w:r>
    </w:p>
    <w:p w14:paraId="42BB09A8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Rozvíjet a prohlubovat logické</w:t>
      </w:r>
      <w:r w:rsidRPr="00343463">
        <w:rPr>
          <w:rFonts w:cs="Arial"/>
          <w:color w:val="000000"/>
          <w:sz w:val="24"/>
          <w:szCs w:val="24"/>
        </w:rPr>
        <w:t xml:space="preserve"> myšlení účastníků zájmového vzdělávání</w:t>
      </w:r>
    </w:p>
    <w:p w14:paraId="1C6E43C8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Seznámit</w:t>
      </w:r>
      <w:r w:rsidRPr="00343463">
        <w:rPr>
          <w:rFonts w:cs="Arial"/>
          <w:color w:val="000000"/>
          <w:sz w:val="24"/>
          <w:szCs w:val="24"/>
        </w:rPr>
        <w:t xml:space="preserve"> účastn</w:t>
      </w:r>
      <w:r>
        <w:rPr>
          <w:rFonts w:cs="Arial"/>
          <w:color w:val="000000"/>
          <w:sz w:val="24"/>
          <w:szCs w:val="24"/>
        </w:rPr>
        <w:t>íky</w:t>
      </w:r>
      <w:r w:rsidRPr="00343463">
        <w:rPr>
          <w:rFonts w:cs="Arial"/>
          <w:color w:val="000000"/>
          <w:sz w:val="24"/>
          <w:szCs w:val="24"/>
        </w:rPr>
        <w:t xml:space="preserve"> s přírodou</w:t>
      </w:r>
    </w:p>
    <w:p w14:paraId="4D2B09A6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Vybudovat p</w:t>
      </w:r>
      <w:r w:rsidRPr="00343463">
        <w:rPr>
          <w:rFonts w:cs="Arial"/>
          <w:color w:val="000000"/>
          <w:sz w:val="24"/>
          <w:szCs w:val="24"/>
        </w:rPr>
        <w:t>ozitivní vztah k práci a k odpovědnosti za kvalitu svých a společných výsledků práce</w:t>
      </w:r>
    </w:p>
    <w:p w14:paraId="071E15C7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Rozvíjet</w:t>
      </w:r>
      <w:r w:rsidRPr="00343463">
        <w:rPr>
          <w:rFonts w:cs="Arial"/>
          <w:color w:val="000000"/>
          <w:sz w:val="24"/>
          <w:szCs w:val="24"/>
        </w:rPr>
        <w:t xml:space="preserve"> klíčov</w:t>
      </w:r>
      <w:r>
        <w:rPr>
          <w:rFonts w:cs="Arial"/>
          <w:color w:val="000000"/>
          <w:sz w:val="24"/>
          <w:szCs w:val="24"/>
        </w:rPr>
        <w:t>é</w:t>
      </w:r>
      <w:r w:rsidRPr="00343463">
        <w:rPr>
          <w:rFonts w:cs="Arial"/>
          <w:color w:val="000000"/>
          <w:sz w:val="24"/>
          <w:szCs w:val="24"/>
        </w:rPr>
        <w:t xml:space="preserve"> kompetenc</w:t>
      </w:r>
      <w:r>
        <w:rPr>
          <w:rFonts w:cs="Arial"/>
          <w:color w:val="000000"/>
          <w:sz w:val="24"/>
          <w:szCs w:val="24"/>
        </w:rPr>
        <w:t>e</w:t>
      </w:r>
      <w:r w:rsidRPr="00343463">
        <w:rPr>
          <w:rFonts w:cs="Arial"/>
          <w:color w:val="000000"/>
          <w:sz w:val="24"/>
          <w:szCs w:val="24"/>
        </w:rPr>
        <w:t xml:space="preserve"> a hodnot</w:t>
      </w:r>
      <w:r>
        <w:rPr>
          <w:rFonts w:cs="Arial"/>
          <w:color w:val="000000"/>
          <w:sz w:val="24"/>
          <w:szCs w:val="24"/>
        </w:rPr>
        <w:t>y důležité</w:t>
      </w:r>
      <w:r w:rsidRPr="00343463">
        <w:rPr>
          <w:rFonts w:cs="Arial"/>
          <w:color w:val="000000"/>
          <w:sz w:val="24"/>
          <w:szCs w:val="24"/>
        </w:rPr>
        <w:t xml:space="preserve"> pro osobní rozvoj, jeho zapojení ve společnosti a uplatnění v životě</w:t>
      </w:r>
    </w:p>
    <w:p w14:paraId="2836190F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Umožnit účastníkům i jinou činnost a vhodně naplnit svůj volný čas</w:t>
      </w:r>
    </w:p>
    <w:p w14:paraId="3E6C1CE8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Rozšířit zájmové útvary</w:t>
      </w:r>
      <w:r w:rsidRPr="00343463">
        <w:rPr>
          <w:rFonts w:cs="Arial"/>
          <w:color w:val="000000"/>
          <w:sz w:val="24"/>
          <w:szCs w:val="24"/>
        </w:rPr>
        <w:t xml:space="preserve"> a soustředění jednotlivých zájmových útvarů</w:t>
      </w:r>
    </w:p>
    <w:p w14:paraId="549DBC8F" w14:textId="77777777"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Zařazovat jiné netradiční výukové</w:t>
      </w:r>
      <w:r w:rsidRPr="00343463">
        <w:rPr>
          <w:rFonts w:cs="Arial"/>
          <w:color w:val="000000"/>
          <w:sz w:val="24"/>
          <w:szCs w:val="24"/>
        </w:rPr>
        <w:t xml:space="preserve"> metod</w:t>
      </w:r>
      <w:r>
        <w:rPr>
          <w:rFonts w:cs="Arial"/>
          <w:color w:val="000000"/>
          <w:sz w:val="24"/>
          <w:szCs w:val="24"/>
        </w:rPr>
        <w:t>y</w:t>
      </w:r>
    </w:p>
    <w:p w14:paraId="42579057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34494401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Při stanovování obecných i konkrétních cílů zájmového vzdělávání je nutné brát na zřetel zásady vzdělávání</w:t>
      </w:r>
      <w:r>
        <w:rPr>
          <w:rFonts w:cs="Arial"/>
          <w:color w:val="000000"/>
          <w:szCs w:val="24"/>
        </w:rPr>
        <w:t xml:space="preserve"> (školský zákon,§2) </w:t>
      </w:r>
      <w:r w:rsidRPr="00343463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 </w:t>
      </w:r>
      <w:r w:rsidRPr="00343463">
        <w:rPr>
          <w:rFonts w:cs="Arial"/>
          <w:color w:val="000000"/>
          <w:szCs w:val="24"/>
        </w:rPr>
        <w:t>tyto skutečnosti</w:t>
      </w:r>
    </w:p>
    <w:p w14:paraId="79C2B180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Věkové a individuální zvláštnosti účastníků, zákonitosti skupinové dynamiky</w:t>
      </w:r>
    </w:p>
    <w:p w14:paraId="3D208538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Personální, materiální a další podmínky vzdělávání a výchovy</w:t>
      </w:r>
    </w:p>
    <w:p w14:paraId="23A389CA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Charakteristiku školního vzdělávacího programu</w:t>
      </w:r>
    </w:p>
    <w:p w14:paraId="53E9D90E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Specifiku zájmového vzdělávání – jeho prostředků, forem a metod</w:t>
      </w:r>
    </w:p>
    <w:p w14:paraId="4D38E3A6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Zájmy a očekávání dětí, jejich rodičů a dalších účastníků, škol v</w:t>
      </w:r>
      <w:r w:rsidR="003C1F00">
        <w:rPr>
          <w:rFonts w:cs="Arial"/>
          <w:color w:val="000000"/>
          <w:sz w:val="24"/>
          <w:szCs w:val="24"/>
        </w:rPr>
        <w:t xml:space="preserve"> Němčicích nad Hanou, Mikroregionu Němčicko </w:t>
      </w:r>
      <w:r w:rsidRPr="00343463">
        <w:rPr>
          <w:rFonts w:cs="Arial"/>
          <w:color w:val="000000"/>
          <w:sz w:val="24"/>
          <w:szCs w:val="24"/>
        </w:rPr>
        <w:t xml:space="preserve"> a Mikroregionu Střední Haná, zřizovatele a místní komunity</w:t>
      </w:r>
    </w:p>
    <w:p w14:paraId="1A8230EC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Ekonomické podmínky, ve kterých se zájmové vzdělávání uskutečňuje</w:t>
      </w:r>
    </w:p>
    <w:p w14:paraId="0F9B8A81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Konkurenční prostředí</w:t>
      </w:r>
    </w:p>
    <w:p w14:paraId="5D1D3640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Specifika volného času jako společenské kategorie</w:t>
      </w:r>
    </w:p>
    <w:p w14:paraId="44B728B7" w14:textId="77777777"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Specifika pedagogiky volného času</w:t>
      </w:r>
    </w:p>
    <w:p w14:paraId="41A1CACC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Cílem zájmového vzdělávání, které </w:t>
      </w:r>
      <w:r w:rsidR="003C1F00">
        <w:rPr>
          <w:rFonts w:cs="Arial"/>
          <w:color w:val="000000"/>
          <w:szCs w:val="24"/>
        </w:rPr>
        <w:t>SVČ</w:t>
      </w:r>
      <w:r w:rsidRPr="00343463">
        <w:rPr>
          <w:rFonts w:cs="Arial"/>
          <w:color w:val="000000"/>
          <w:szCs w:val="24"/>
        </w:rPr>
        <w:t xml:space="preserve"> naplňuje, je rozvíjení klíčových kompetencí, které pomáhají dětem, mládeži a ostatním účastníkům žít plnohodnotný život v současné společnosti.</w:t>
      </w:r>
    </w:p>
    <w:p w14:paraId="76EDD789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1D72A466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Konkrétními cíli zájmového vzdělávání </w:t>
      </w:r>
      <w:r w:rsidR="003C1F00">
        <w:rPr>
          <w:rFonts w:cs="Arial"/>
          <w:color w:val="000000"/>
          <w:szCs w:val="24"/>
        </w:rPr>
        <w:t>SVČ</w:t>
      </w:r>
      <w:r w:rsidRPr="00343463">
        <w:rPr>
          <w:rFonts w:cs="Arial"/>
          <w:color w:val="000000"/>
          <w:szCs w:val="24"/>
        </w:rPr>
        <w:t xml:space="preserve"> je rozvíjení klíčových kompetencí, které si účastníci přináší ze společnosti, rodiny, školy a dalších organizací v oblastech zájmového vzdělávání.</w:t>
      </w:r>
    </w:p>
    <w:p w14:paraId="521999D2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 Jedná se především o klíčové kompetence</w:t>
      </w:r>
    </w:p>
    <w:p w14:paraId="3B2EF30B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učení</w:t>
      </w:r>
    </w:p>
    <w:p w14:paraId="132EBA1A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řešení problémů</w:t>
      </w:r>
    </w:p>
    <w:p w14:paraId="02A62767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komunikativní</w:t>
      </w:r>
    </w:p>
    <w:p w14:paraId="3B42577C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sociální personální</w:t>
      </w:r>
    </w:p>
    <w:p w14:paraId="7B230B4F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občanské, činnostní a pracovní</w:t>
      </w:r>
    </w:p>
    <w:p w14:paraId="0A75CFB0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naplnění volného času</w:t>
      </w:r>
    </w:p>
    <w:p w14:paraId="64AD3B52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lastRenderedPageBreak/>
        <w:t>Kompetence k objevování</w:t>
      </w:r>
    </w:p>
    <w:p w14:paraId="64C9B551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myšlení a uvažování</w:t>
      </w:r>
    </w:p>
    <w:p w14:paraId="293DE049" w14:textId="77777777"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práci, k podnikavosti</w:t>
      </w:r>
    </w:p>
    <w:p w14:paraId="45D20DA9" w14:textId="77777777" w:rsidR="00094BDE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adaptační</w:t>
      </w:r>
    </w:p>
    <w:p w14:paraId="2662EEA1" w14:textId="77777777" w:rsidR="00094BDE" w:rsidRPr="00343463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3C694EFC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Kompetence k naplnění volného času je pro </w:t>
      </w:r>
      <w:r w:rsidR="003C1F00">
        <w:rPr>
          <w:rFonts w:cs="Arial"/>
          <w:color w:val="000000"/>
          <w:szCs w:val="24"/>
        </w:rPr>
        <w:t>SVČ</w:t>
      </w:r>
      <w:r w:rsidRPr="00343463">
        <w:rPr>
          <w:rFonts w:cs="Arial"/>
          <w:color w:val="000000"/>
          <w:szCs w:val="24"/>
        </w:rPr>
        <w:t xml:space="preserve"> zásadní a lze ji definovat takto:</w:t>
      </w:r>
    </w:p>
    <w:p w14:paraId="2F07F1BD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schopnost aktivního a smysluplného využití volného času</w:t>
      </w:r>
    </w:p>
    <w:p w14:paraId="5ED1B17B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Vybírá přiměřené aktivity ke kompenzaci stresu</w:t>
      </w:r>
    </w:p>
    <w:p w14:paraId="2D92A303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Vytváří návyky pro udržení zdravého životního stylu</w:t>
      </w:r>
    </w:p>
    <w:p w14:paraId="6D847012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Vybírá vhodné způsoby, metody a strategie, plánuje a organizuje vlastní volný čas</w:t>
      </w:r>
    </w:p>
    <w:p w14:paraId="0CCC5568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Vyhledává a třídí informace vedoucí k výběru vhodných aktivit dle osobních dispozic</w:t>
      </w:r>
    </w:p>
    <w:p w14:paraId="15F53BCB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své zájmy a záliby</w:t>
      </w:r>
    </w:p>
    <w:p w14:paraId="7C039962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Umí říct „ne“ na nevhodné aktivity</w:t>
      </w:r>
    </w:p>
    <w:p w14:paraId="31203F1C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Umí vhodně relaxovat</w:t>
      </w:r>
    </w:p>
    <w:p w14:paraId="3D21EE69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Pracovní nasazení a stres dokáže kompenzovat vhodnými a kvalitními aktivitami</w:t>
      </w:r>
    </w:p>
    <w:p w14:paraId="59C418CC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a vede profesní orientaci</w:t>
      </w:r>
    </w:p>
    <w:p w14:paraId="52F81E1A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nadání</w:t>
      </w:r>
    </w:p>
    <w:p w14:paraId="13A7BD0A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Vede k seberealizaci</w:t>
      </w:r>
    </w:p>
    <w:p w14:paraId="250BEA32" w14:textId="77777777"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Zvyšuje zdravé sebevědomí</w:t>
      </w:r>
    </w:p>
    <w:p w14:paraId="55245788" w14:textId="77777777" w:rsidR="00094BDE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Prohlubuje sebereflexi</w:t>
      </w:r>
    </w:p>
    <w:p w14:paraId="6E3ECE4D" w14:textId="77777777" w:rsidR="00094BDE" w:rsidRPr="00B70ABA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7A7D4E44" w14:textId="77777777"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Výše uvedené kompetence jsou rozvíj</w:t>
      </w:r>
      <w:r>
        <w:rPr>
          <w:rFonts w:cs="Arial"/>
          <w:color w:val="000000"/>
          <w:szCs w:val="24"/>
        </w:rPr>
        <w:t>eny především</w:t>
      </w:r>
    </w:p>
    <w:p w14:paraId="34306EEE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Formováním osobnosti dítěte a mládeže a dalších účastníků zájmového vzdělávání obzvláště ve vztahu k volnému času a jeho smysluplnému využití</w:t>
      </w:r>
    </w:p>
    <w:p w14:paraId="411C6D6A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Rozvíjením přirozených zájmů, potřeb a talentu účastníků zájmového vzdělávání</w:t>
      </w:r>
    </w:p>
    <w:p w14:paraId="7A9E43E3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Smysluplným naplňováním volného času účastníků</w:t>
      </w:r>
    </w:p>
    <w:p w14:paraId="249F4724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Předáváním nových znalostí a dovedností účastníkům zájmového vzdělávání</w:t>
      </w:r>
    </w:p>
    <w:p w14:paraId="0D78E44E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Rozvíjení dynamiky skupiny</w:t>
      </w:r>
    </w:p>
    <w:p w14:paraId="71DB4EF6" w14:textId="77777777"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Poskytováním primární prevence proti rizikovému chování</w:t>
      </w:r>
    </w:p>
    <w:p w14:paraId="05713047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6255BF79" w14:textId="77777777" w:rsidR="00094BDE" w:rsidRPr="00BF2468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8" w:name="_Toc343017953"/>
      <w:bookmarkStart w:id="9" w:name="_Toc345362176"/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      6. 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Délka, časový plán a formy zájmového vzdělávání</w:t>
      </w:r>
      <w:bookmarkEnd w:id="8"/>
      <w:bookmarkEnd w:id="9"/>
    </w:p>
    <w:p w14:paraId="0E9F8131" w14:textId="77777777"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Zájmová činnost se uskutečňuje během celého školního roku. Její návaznost na dny školních prázdnin není podmínkou.</w:t>
      </w:r>
    </w:p>
    <w:p w14:paraId="182BEE6C" w14:textId="77777777"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14:paraId="686672DC" w14:textId="77777777" w:rsidR="00094BDE" w:rsidRDefault="00A613B6" w:rsidP="00A613B6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0" w:name="_Toc343017954"/>
      <w:bookmarkStart w:id="11" w:name="_Toc345362177"/>
      <w:r>
        <w:rPr>
          <w:rFonts w:asciiTheme="minorHAnsi" w:hAnsiTheme="minorHAnsi"/>
          <w:color w:val="auto"/>
          <w:sz w:val="24"/>
          <w:szCs w:val="24"/>
        </w:rPr>
        <w:t xml:space="preserve">6.1 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Pravidelná činnost</w:t>
      </w:r>
      <w:bookmarkEnd w:id="10"/>
      <w:bookmarkEnd w:id="11"/>
    </w:p>
    <w:p w14:paraId="3D5142A8" w14:textId="77777777" w:rsidR="00094BDE" w:rsidRPr="00B70ABA" w:rsidRDefault="00094BDE" w:rsidP="00094BDE">
      <w:pPr>
        <w:jc w:val="both"/>
      </w:pPr>
    </w:p>
    <w:p w14:paraId="44133267" w14:textId="7BEBAE39" w:rsidR="00E56A8B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Zájmové vzdělávání se uskutečňuje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 v zájmových útvarech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jako jsou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kroužky, kluby a kurzy. Jeho provoz začíná zpravidla od </w:t>
      </w:r>
      <w:r>
        <w:rPr>
          <w:rFonts w:cs="Arial"/>
          <w:szCs w:val="24"/>
        </w:rPr>
        <w:t xml:space="preserve"> poloviny</w:t>
      </w:r>
      <w:r w:rsidRPr="003434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září daného školního roku </w:t>
      </w:r>
      <w:r w:rsidRPr="00343463">
        <w:rPr>
          <w:rFonts w:cs="Arial"/>
          <w:szCs w:val="24"/>
        </w:rPr>
        <w:t xml:space="preserve">a trvá do </w:t>
      </w:r>
      <w:r>
        <w:rPr>
          <w:rFonts w:cs="Arial"/>
          <w:szCs w:val="24"/>
        </w:rPr>
        <w:t xml:space="preserve"> prvního červnového týdne daného školního roku. </w:t>
      </w:r>
      <w:r w:rsidRPr="00343463">
        <w:rPr>
          <w:rFonts w:cs="Arial"/>
          <w:szCs w:val="24"/>
        </w:rPr>
        <w:t xml:space="preserve">Řídí se rozvrhem, který se sestavuje na jeden školní rok. </w:t>
      </w:r>
      <w:r w:rsidR="00E56A8B">
        <w:rPr>
          <w:rFonts w:cs="Arial"/>
          <w:szCs w:val="24"/>
        </w:rPr>
        <w:t>Před Vánoci končí 14 dní před Vánočními prázdninami, tyto „volné týdny“ jsou určeny k nahrazení odpadnutých hodin. Po Vánocích začíná činnost dle Organizace školního roku pro daný školní rok, většinou 3.1.</w:t>
      </w:r>
    </w:p>
    <w:p w14:paraId="7176ED9C" w14:textId="3E364C20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Vyučovací hodina trvá od  </w:t>
      </w:r>
      <w:r w:rsidR="007C3458">
        <w:rPr>
          <w:rFonts w:cs="Arial"/>
          <w:szCs w:val="24"/>
        </w:rPr>
        <w:t xml:space="preserve">60 </w:t>
      </w:r>
      <w:r w:rsidRPr="00343463">
        <w:rPr>
          <w:rFonts w:cs="Arial"/>
          <w:szCs w:val="24"/>
        </w:rPr>
        <w:t xml:space="preserve">do </w:t>
      </w:r>
      <w:r w:rsidR="008F6A5A">
        <w:rPr>
          <w:rFonts w:cs="Arial"/>
          <w:szCs w:val="24"/>
        </w:rPr>
        <w:t>120</w:t>
      </w:r>
      <w:r w:rsidRPr="00343463">
        <w:rPr>
          <w:rFonts w:cs="Arial"/>
          <w:szCs w:val="24"/>
        </w:rPr>
        <w:t xml:space="preserve"> minut </w:t>
      </w:r>
      <w:r>
        <w:rPr>
          <w:rFonts w:cs="Arial"/>
          <w:szCs w:val="24"/>
        </w:rPr>
        <w:t>a lze ji</w:t>
      </w:r>
      <w:r w:rsidRPr="00343463">
        <w:rPr>
          <w:rFonts w:cs="Arial"/>
          <w:szCs w:val="24"/>
        </w:rPr>
        <w:t xml:space="preserve"> dělit nebo spojovat. </w:t>
      </w:r>
    </w:p>
    <w:p w14:paraId="7A867DEB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Nabídka pravidelné činnosti je zpravidla vyhlašována v polovině měsíce srpna. </w:t>
      </w:r>
    </w:p>
    <w:p w14:paraId="14999124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Pravidelná činnost je hodnocena externími pracovníky na společných schůzkách</w:t>
      </w:r>
      <w:r>
        <w:rPr>
          <w:rFonts w:cs="Arial"/>
          <w:szCs w:val="24"/>
        </w:rPr>
        <w:t xml:space="preserve">  </w:t>
      </w:r>
      <w:r w:rsidRPr="00343463">
        <w:rPr>
          <w:rFonts w:cs="Arial"/>
          <w:szCs w:val="24"/>
        </w:rPr>
        <w:t>a celkové zhodnocení probíhá na společné závěrečné poradě na konci školního roku. Výsledky zhodnocení jsou ukazatelem pro nabídku na další školní rok.</w:t>
      </w:r>
    </w:p>
    <w:p w14:paraId="6261D3CA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kurzů j</w:t>
      </w:r>
      <w:r>
        <w:rPr>
          <w:rFonts w:cs="Arial"/>
          <w:szCs w:val="24"/>
        </w:rPr>
        <w:t xml:space="preserve">sou </w:t>
      </w:r>
      <w:r w:rsidRPr="00343463">
        <w:rPr>
          <w:rFonts w:cs="Arial"/>
          <w:szCs w:val="24"/>
        </w:rPr>
        <w:t xml:space="preserve"> vždy předem stanoven</w:t>
      </w:r>
      <w:r>
        <w:rPr>
          <w:rFonts w:cs="Arial"/>
          <w:szCs w:val="24"/>
        </w:rPr>
        <w:t>y</w:t>
      </w:r>
      <w:r w:rsidRPr="00343463">
        <w:rPr>
          <w:rFonts w:cs="Arial"/>
          <w:szCs w:val="24"/>
        </w:rPr>
        <w:t xml:space="preserve"> a ohlášen</w:t>
      </w:r>
      <w:r>
        <w:rPr>
          <w:rFonts w:cs="Arial"/>
          <w:szCs w:val="24"/>
        </w:rPr>
        <w:t>y</w:t>
      </w:r>
      <w:r w:rsidRPr="00343463">
        <w:rPr>
          <w:rFonts w:cs="Arial"/>
          <w:szCs w:val="24"/>
        </w:rPr>
        <w:t xml:space="preserve"> s dostatečným předstihem. Zpravidla se kurzy vyhlašují na jednotlivá pololetí školního roku. Jejich průběh je hodnocen v červnu a výsledek je zapracován do plánu na příští školní rok.</w:t>
      </w:r>
    </w:p>
    <w:p w14:paraId="5E06D1AF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považuje pravidelnou činnost za základ své činnosti.</w:t>
      </w:r>
    </w:p>
    <w:p w14:paraId="46A71698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V pravidelné činnosti je naší snaho</w:t>
      </w:r>
      <w:r>
        <w:rPr>
          <w:rFonts w:cs="Arial"/>
          <w:szCs w:val="24"/>
        </w:rPr>
        <w:t>u</w:t>
      </w:r>
      <w:r w:rsidRPr="00343463">
        <w:rPr>
          <w:rFonts w:cs="Arial"/>
          <w:szCs w:val="24"/>
        </w:rPr>
        <w:t xml:space="preserve"> získat co nejvíce účastníků z řad dětí, mládeže a dospělých a docílit, aby se jejich zájem stal dlouhodobým.</w:t>
      </w:r>
    </w:p>
    <w:p w14:paraId="131A8DE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7CC291BC" w14:textId="77777777" w:rsidR="00094BDE" w:rsidRDefault="00A613B6" w:rsidP="00A613B6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2" w:name="_Toc343017955"/>
      <w:bookmarkStart w:id="13" w:name="_Toc345362178"/>
      <w:r>
        <w:rPr>
          <w:rFonts w:asciiTheme="minorHAnsi" w:hAnsiTheme="minorHAnsi"/>
          <w:color w:val="auto"/>
          <w:sz w:val="24"/>
          <w:szCs w:val="24"/>
        </w:rPr>
        <w:t xml:space="preserve">6.2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Příležitostná výchovná, vzdělávací, zájmová a tematická rekreační, nespojená s pobytem mimo místo, kde právnická osoba vykonává činnost zařízení pro zájmové vzdělávání</w:t>
      </w:r>
      <w:bookmarkEnd w:id="12"/>
      <w:bookmarkEnd w:id="13"/>
    </w:p>
    <w:p w14:paraId="4F5DC9B0" w14:textId="77777777" w:rsidR="00094BDE" w:rsidRPr="00B70ABA" w:rsidRDefault="00094BDE" w:rsidP="00094BDE">
      <w:pPr>
        <w:jc w:val="both"/>
      </w:pPr>
    </w:p>
    <w:p w14:paraId="5C0F5075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příležitostné činnosti se řídí ročním plánem akcí</w:t>
      </w:r>
      <w:r>
        <w:rPr>
          <w:rFonts w:cs="Arial"/>
          <w:szCs w:val="24"/>
        </w:rPr>
        <w:t xml:space="preserve">. Tento plán je během školního </w:t>
      </w:r>
      <w:r w:rsidRPr="00343463">
        <w:rPr>
          <w:rFonts w:cs="Arial"/>
          <w:szCs w:val="24"/>
        </w:rPr>
        <w:t>roku dle vývoje možno upravit. Jednotlivé akce se řídí předem stanovenými pravidly, která jsou s dostatečným časovým předstihem vyhlášena, každá akce je po ukončení vyhodnocena. Zpravidla v červnu se provádí hodnocení celého ročního plánu akcí, které je pak zohledněno při plánování na další školní rok.</w:t>
      </w:r>
    </w:p>
    <w:p w14:paraId="528E8B7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lastRenderedPageBreak/>
        <w:t xml:space="preserve">Příměstské tábory se vyhlašují dle vnitřního řádu a zpravidla trvají 5 pracovních dní a fungují zpravidla od 8.00 do 15.30 hodin. Zhodnocení příměstského tábora následuje </w:t>
      </w:r>
      <w:r>
        <w:rPr>
          <w:rFonts w:cs="Arial"/>
          <w:szCs w:val="24"/>
        </w:rPr>
        <w:t xml:space="preserve">bezprostředně po jeho ukončení. </w:t>
      </w:r>
      <w:r w:rsidRPr="00343463">
        <w:rPr>
          <w:rFonts w:cs="Arial"/>
          <w:szCs w:val="24"/>
        </w:rPr>
        <w:t>Celkové zhodnocení všech konaných příměstských táborů se provádí v září a je podkladem pro plánování příměstských táborů na další školní rok.</w:t>
      </w:r>
    </w:p>
    <w:p w14:paraId="41886051" w14:textId="77777777" w:rsidR="00094BDE" w:rsidRPr="00343463" w:rsidRDefault="007F3263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považuje příležitostnou činnost za jednu z účinných metod prevence, která mu umožňuje účastníky zaujmout pro některou z činností, najít případné vlohy a odhodlání k její realizaci ve svém volném čase.</w:t>
      </w:r>
    </w:p>
    <w:p w14:paraId="27E3DD5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Příležitostná činnost v místě působení </w:t>
      </w:r>
      <w:r w:rsidR="007F3263">
        <w:rPr>
          <w:rFonts w:cs="Arial"/>
          <w:szCs w:val="24"/>
        </w:rPr>
        <w:t>SVČ</w:t>
      </w:r>
      <w:r>
        <w:rPr>
          <w:rFonts w:cs="Arial"/>
          <w:szCs w:val="24"/>
        </w:rPr>
        <w:t xml:space="preserve"> a celém Mikroregionu Němčicko</w:t>
      </w:r>
      <w:r w:rsidRPr="00343463">
        <w:rPr>
          <w:rFonts w:cs="Arial"/>
          <w:szCs w:val="24"/>
        </w:rPr>
        <w:t xml:space="preserve"> je otevřena zejména neorganizovaným dětem a mládeži a členům našich zájmových útvarů jako další možnost využití volného času a jako jedna z možností získat další účastníky do pravidelné zájmové činnosti.</w:t>
      </w:r>
    </w:p>
    <w:p w14:paraId="6BAF2B3E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3A1AE528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4" w:name="_Toc343017956"/>
      <w:bookmarkStart w:id="15" w:name="_Toc345362179"/>
      <w:r>
        <w:rPr>
          <w:rFonts w:asciiTheme="minorHAnsi" w:hAnsiTheme="minorHAnsi"/>
          <w:color w:val="auto"/>
          <w:sz w:val="24"/>
          <w:szCs w:val="24"/>
        </w:rPr>
        <w:t xml:space="preserve">6.3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Táborová činnost a další činnost spojená s pobytem mimo místo sídla </w:t>
      </w:r>
      <w:r w:rsidR="007F3263">
        <w:rPr>
          <w:rFonts w:asciiTheme="minorHAnsi" w:hAnsiTheme="minorHAnsi"/>
          <w:color w:val="auto"/>
          <w:sz w:val="24"/>
          <w:szCs w:val="24"/>
        </w:rPr>
        <w:t>SVČ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, kde právnická osoba vykonává činnost školského zařízení pro zájmové vzdělávání</w:t>
      </w:r>
      <w:bookmarkEnd w:id="14"/>
      <w:bookmarkEnd w:id="15"/>
    </w:p>
    <w:p w14:paraId="34D5FE48" w14:textId="77777777" w:rsidR="00094BDE" w:rsidRPr="00796995" w:rsidRDefault="00094BDE" w:rsidP="00094BDE">
      <w:pPr>
        <w:jc w:val="both"/>
      </w:pPr>
    </w:p>
    <w:p w14:paraId="1088E654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Tato činnost se v 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uskutečňuje formou táborů, víkendových akcí a odborných soustředění jako vyvrcholení činnosti zájmových útvarů. Délka a časový plán táborů, víkendových akcí a soustředění se řídí dle předem stanovených podmínek a je vyhlášen s dostatečným předstihem dle vnitřního řádu. Tábory, víkendové akce a soustředění se zpravidla odehrávají v době prázdnin a dnů volna a jsou určeny pro děti, žáky, studenty a dospělé. Táborová a další činnost je hodnocena po skončení akce, celkově je hodnocena během měsíce září a výsledek je zapracován do plánu na příští školní rok. Základem tohoto druhu činnosti je organizování jarních, letních, podzimních a zimních činností, které jsou považovány za důležitou součást prevence sociálně patologických jevů v chování dětí, žáků, studentů a dospělých.</w:t>
      </w:r>
    </w:p>
    <w:p w14:paraId="6EF8D3A5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ADC4472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ind w:left="48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6" w:name="_Toc343017957"/>
      <w:bookmarkStart w:id="17" w:name="_Toc345362180"/>
      <w:r>
        <w:rPr>
          <w:rFonts w:asciiTheme="minorHAnsi" w:hAnsiTheme="minorHAnsi"/>
          <w:color w:val="auto"/>
          <w:sz w:val="24"/>
          <w:szCs w:val="24"/>
        </w:rPr>
        <w:t xml:space="preserve">6.4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Osvětová činnost včetně shromažďování a poskytování informací pro děti, žáky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     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a studenty, popřípadě další osoby a vedení k prevenci sociálně patologických jevů</w:t>
      </w:r>
      <w:bookmarkEnd w:id="16"/>
      <w:bookmarkEnd w:id="17"/>
    </w:p>
    <w:p w14:paraId="4F3AABA5" w14:textId="77777777" w:rsidR="00094BDE" w:rsidRPr="00796995" w:rsidRDefault="00094BDE" w:rsidP="00094BDE">
      <w:pPr>
        <w:jc w:val="both"/>
      </w:pPr>
    </w:p>
    <w:p w14:paraId="18D7B7CE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Tato činnost je poskytována podle podmínek a potřeb odbornou pomocí. Organizování seminářů, školení, odborných instruktáží, konzultací, vedením výukových programů pro předškolní zařízení, školy, školská zařízení a občanská sdružení pracující s dětmi a mládeží.</w:t>
      </w:r>
    </w:p>
    <w:p w14:paraId="26B30BAA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osvětové činnosti se řídí předem stanovenými podmínkami, které jsou vyhlášeny s dostatečným předstihem.</w:t>
      </w:r>
    </w:p>
    <w:p w14:paraId="3DD34A94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DE0F717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8" w:name="_Toc343017958"/>
      <w:bookmarkStart w:id="19" w:name="_Toc345362181"/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6.5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Individuální práce, zejména vytváření podmínek pro rozvoj nadání dětí, žáků a studentů.</w:t>
      </w:r>
      <w:bookmarkEnd w:id="18"/>
      <w:bookmarkEnd w:id="19"/>
    </w:p>
    <w:p w14:paraId="6A7419B3" w14:textId="77777777" w:rsidR="00094BDE" w:rsidRPr="00796995" w:rsidRDefault="00094BDE" w:rsidP="00094BDE">
      <w:pPr>
        <w:jc w:val="both"/>
      </w:pPr>
    </w:p>
    <w:p w14:paraId="030ADB0C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individuální činnosti je založena na konkrét</w:t>
      </w:r>
      <w:r>
        <w:rPr>
          <w:rFonts w:cs="Arial"/>
          <w:szCs w:val="24"/>
        </w:rPr>
        <w:t xml:space="preserve">ní dohodě a kapacitě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>. Pokud se zřizuje kroužek pro nadané děti, respektuje délku a časový plán pravidelné činnosti. Pokud je práce založena na individuálním plánu, ten také respektuje organizaci školního roku a jednotlivé formy zájmového vzdělávání (tábor pro nadané děti).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>Individuální práce je jednou z forem zájmového vzdělávání a jejím cílem je vyhledávat a podporovat talentované děti, žáky a studenty a umožnit jim jejich rozvoj.</w:t>
      </w:r>
    </w:p>
    <w:p w14:paraId="528207DE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14:paraId="6174A571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0" w:name="_Toc343017959"/>
      <w:bookmarkStart w:id="21" w:name="_Toc345362182"/>
      <w:r>
        <w:rPr>
          <w:rFonts w:asciiTheme="minorHAnsi" w:hAnsiTheme="minorHAnsi"/>
          <w:color w:val="auto"/>
          <w:sz w:val="24"/>
          <w:szCs w:val="24"/>
        </w:rPr>
        <w:t xml:space="preserve">      6.6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Nabídka spontánní činnosti</w:t>
      </w:r>
      <w:bookmarkEnd w:id="20"/>
      <w:bookmarkEnd w:id="21"/>
    </w:p>
    <w:p w14:paraId="52FBD011" w14:textId="77777777" w:rsidR="00094BDE" w:rsidRPr="00796995" w:rsidRDefault="00094BDE" w:rsidP="00094BDE">
      <w:pPr>
        <w:jc w:val="both"/>
      </w:pPr>
    </w:p>
    <w:p w14:paraId="216A0B39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Délku a časový plán spontánní činnosti nelze pregnantně dopředu určit. Nabídka spontánní činnosti trvá </w:t>
      </w:r>
      <w:r>
        <w:rPr>
          <w:rFonts w:cs="Arial"/>
          <w:szCs w:val="24"/>
        </w:rPr>
        <w:t>jen po</w:t>
      </w:r>
      <w:r w:rsidRPr="00343463">
        <w:rPr>
          <w:rFonts w:cs="Arial"/>
          <w:szCs w:val="24"/>
        </w:rPr>
        <w:t xml:space="preserve"> celý školní rok</w:t>
      </w:r>
      <w:r>
        <w:rPr>
          <w:rFonts w:cs="Arial"/>
          <w:szCs w:val="24"/>
        </w:rPr>
        <w:t>. Během hlavních prázdnin není uskutečňována.</w:t>
      </w:r>
      <w:r w:rsidRPr="00343463">
        <w:rPr>
          <w:rFonts w:cs="Arial"/>
          <w:szCs w:val="24"/>
        </w:rPr>
        <w:t xml:space="preserve"> Tato nabídka vychází vstříc těm skupinám, které c</w:t>
      </w:r>
      <w:r>
        <w:rPr>
          <w:rFonts w:cs="Arial"/>
          <w:szCs w:val="24"/>
        </w:rPr>
        <w:t>htějí naplňovat svůj volný čas,</w:t>
      </w:r>
      <w:r w:rsidRPr="00343463">
        <w:rPr>
          <w:rFonts w:cs="Arial"/>
          <w:szCs w:val="24"/>
        </w:rPr>
        <w:t xml:space="preserve"> její realizace závisí na dohodě volné kapacity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v neorganizovaných a předem určených skupinách.</w:t>
      </w:r>
    </w:p>
    <w:p w14:paraId="7C3D4486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57AB912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2" w:name="_Toc343017960"/>
      <w:bookmarkStart w:id="23" w:name="_Toc345362183"/>
      <w:r>
        <w:rPr>
          <w:rFonts w:asciiTheme="minorHAnsi" w:hAnsiTheme="minorHAnsi"/>
          <w:color w:val="auto"/>
          <w:sz w:val="24"/>
          <w:szCs w:val="24"/>
        </w:rPr>
        <w:t xml:space="preserve">6.7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Organizace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 přehlídek a soutěží</w:t>
      </w:r>
      <w:bookmarkEnd w:id="22"/>
      <w:bookmarkEnd w:id="23"/>
    </w:p>
    <w:p w14:paraId="601AD30F" w14:textId="77777777" w:rsidR="00094BDE" w:rsidRPr="00796995" w:rsidRDefault="00094BDE" w:rsidP="00094BDE">
      <w:pPr>
        <w:jc w:val="both"/>
      </w:pPr>
    </w:p>
    <w:p w14:paraId="001FD965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Soutěže a přehlídky, které vyhlašuje MŠMT nebo zřizovatel se řídí dle jejich časových plánů </w:t>
      </w:r>
      <w:r>
        <w:rPr>
          <w:rFonts w:cs="Arial"/>
          <w:szCs w:val="24"/>
        </w:rPr>
        <w:t xml:space="preserve">  </w:t>
      </w:r>
      <w:r w:rsidRPr="00343463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pravidel. Soutěže, které vyhlašuje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>, jsou součástí celoročního plánu činnosti. Soutěže a přehlídky jsou hodnoceny po jejich ukončení a výsledky jsou zapracovány do ročního plánu činnosti pro následující školní rok.</w:t>
      </w:r>
    </w:p>
    <w:p w14:paraId="60E39D3B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1713BA5A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AE0CF5B" w14:textId="77777777"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4" w:name="_Toc343017961"/>
      <w:bookmarkStart w:id="25" w:name="_Toc345362184"/>
      <w:r>
        <w:rPr>
          <w:rFonts w:asciiTheme="minorHAnsi" w:hAnsiTheme="minorHAnsi"/>
          <w:color w:val="auto"/>
          <w:sz w:val="24"/>
          <w:szCs w:val="24"/>
        </w:rPr>
        <w:t xml:space="preserve">7.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Obsah zájmového vzdělávání</w:t>
      </w:r>
      <w:bookmarkEnd w:id="24"/>
      <w:bookmarkEnd w:id="25"/>
    </w:p>
    <w:p w14:paraId="4D7FCCE5" w14:textId="77777777" w:rsidR="00094BDE" w:rsidRPr="00796995" w:rsidRDefault="00094BDE" w:rsidP="00094BDE">
      <w:pPr>
        <w:jc w:val="both"/>
      </w:pPr>
    </w:p>
    <w:p w14:paraId="3AE44A54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Obsah zájmového vzdělávání je</w:t>
      </w:r>
      <w:r>
        <w:rPr>
          <w:rFonts w:cs="Arial"/>
          <w:szCs w:val="24"/>
        </w:rPr>
        <w:t xml:space="preserve"> v </w:t>
      </w:r>
      <w:r w:rsidR="007F3263">
        <w:rPr>
          <w:rFonts w:cs="Arial"/>
          <w:szCs w:val="24"/>
        </w:rPr>
        <w:t>SVČ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 řazen do 6 oblastí, které se realizují v jednotlivých formách zájmového vzdělávání.</w:t>
      </w:r>
    </w:p>
    <w:p w14:paraId="630449E3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36936D58" w14:textId="77777777"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Průřezová téma</w:t>
      </w:r>
      <w:r>
        <w:rPr>
          <w:rFonts w:cs="Arial"/>
          <w:b/>
          <w:szCs w:val="24"/>
        </w:rPr>
        <w:t>ta základního vzdělávání</w:t>
      </w:r>
    </w:p>
    <w:p w14:paraId="50D6A7AD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Osobnostní a sociální výchova</w:t>
      </w:r>
    </w:p>
    <w:p w14:paraId="55EB8877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Výchova demokratického občana</w:t>
      </w:r>
    </w:p>
    <w:p w14:paraId="47DF174B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Výchova k myšlení v evropských a globálních souvislostech</w:t>
      </w:r>
    </w:p>
    <w:p w14:paraId="548D7ED2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lastRenderedPageBreak/>
        <w:t>Multikulturní výchova</w:t>
      </w:r>
    </w:p>
    <w:p w14:paraId="534731AE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Enviromentální výchova</w:t>
      </w:r>
    </w:p>
    <w:p w14:paraId="6D49AF8F" w14:textId="77777777"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Mediální výchova</w:t>
      </w:r>
    </w:p>
    <w:p w14:paraId="3EE0E880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14:paraId="55445189" w14:textId="77777777"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Průřezová</w:t>
      </w:r>
      <w:r>
        <w:rPr>
          <w:rFonts w:cs="Arial"/>
          <w:b/>
          <w:szCs w:val="24"/>
        </w:rPr>
        <w:t xml:space="preserve"> témata neformálního vzdělávání</w:t>
      </w:r>
    </w:p>
    <w:p w14:paraId="38F8E935" w14:textId="77777777"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Výchova k dobrovolnictví</w:t>
      </w:r>
    </w:p>
    <w:p w14:paraId="40177A6F" w14:textId="77777777"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Zdravé klima neformálního a zájmového vzdělávání</w:t>
      </w:r>
    </w:p>
    <w:p w14:paraId="5FC0C88B" w14:textId="77777777"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Participace a informovanost, cesta k aktivnímu občanství</w:t>
      </w:r>
    </w:p>
    <w:p w14:paraId="01DA5CA2" w14:textId="77777777"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Inkluze dětí se speciálními vzdělávacími potřebami</w:t>
      </w:r>
    </w:p>
    <w:p w14:paraId="3120680D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4344933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38D08351" w14:textId="77777777"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Oblasti z</w:t>
      </w:r>
      <w:r>
        <w:rPr>
          <w:rFonts w:cs="Arial"/>
          <w:b/>
          <w:szCs w:val="24"/>
        </w:rPr>
        <w:t xml:space="preserve">ájmového vzdělávání </w:t>
      </w:r>
      <w:r w:rsidR="007F3263">
        <w:rPr>
          <w:rFonts w:cs="Arial"/>
          <w:b/>
          <w:szCs w:val="24"/>
        </w:rPr>
        <w:t>SVČ</w:t>
      </w:r>
    </w:p>
    <w:p w14:paraId="324A8834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Oblast estetická</w:t>
      </w:r>
    </w:p>
    <w:p w14:paraId="7057FB32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pohybová</w:t>
      </w:r>
    </w:p>
    <w:p w14:paraId="7A4C91DD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jazyková</w:t>
      </w:r>
    </w:p>
    <w:p w14:paraId="6684D048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přírodovědná</w:t>
      </w:r>
    </w:p>
    <w:p w14:paraId="103743E2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technická</w:t>
      </w:r>
    </w:p>
    <w:p w14:paraId="3333F3E5" w14:textId="77777777"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osobnostně společenského rozvoje</w:t>
      </w:r>
    </w:p>
    <w:p w14:paraId="6B2053E8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23FE29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Oblasti vzdělávání jsou popsány v níže uvedených tabulkách. </w:t>
      </w:r>
    </w:p>
    <w:p w14:paraId="77E3B51B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Při stanovování obsahu činnosti </w:t>
      </w:r>
      <w:r w:rsidR="007F3263">
        <w:rPr>
          <w:rFonts w:cs="Arial"/>
          <w:szCs w:val="24"/>
        </w:rPr>
        <w:t>SVČ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vycházíme vedle pedagogických zásad ze základních požadavků, které jsou specifické pro zájmové činnosti. </w:t>
      </w:r>
    </w:p>
    <w:p w14:paraId="75A7C43E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Požadavek pedagogického ovlivňování volného času lze chápat jako nutnost citlivého pedagogického vedení dětí k účelnému využití volného času. Účastníci zájmového vzdělávání jsou seznamování s různou smysluplnou náplní volného času, které jim mají přinést uspokojení, kompenzaci a seberealizaci. Na základě poznání různých přiměřených aktivit se vytváří základy pozdějšího návyku na využití volného času.</w:t>
      </w:r>
    </w:p>
    <w:p w14:paraId="40206D0B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Požadavek dobrovolnosti je pro práci s účastníky zájmového vzdělávání podstatný. Chápeme jej jako oblast svobodné volby jedince. Určitým způsobem znamená dobrovolnou účast na činnostech.</w:t>
      </w:r>
    </w:p>
    <w:p w14:paraId="370415D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Požadavek aktivity předpokládá vedení účastníků zájmového vzdělávání k aktivnímu se zapojení do plánování, příprav, realizace a hodnocení činnosti.</w:t>
      </w:r>
    </w:p>
    <w:p w14:paraId="32C6A09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lastRenderedPageBreak/>
        <w:t>Při naplňování požadavku seberealizace se snažíme, aby každý účastník mohl uplatnit svá specifika a schopnosti a být v některé oblasti lidských činností úspěšný.</w:t>
      </w:r>
    </w:p>
    <w:p w14:paraId="090B7F46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Požadavkem odpočinkového a rekreačního zaměření přispíváme k odstraňování únavy a regenerace jak duševní tak i fyzické síly.</w:t>
      </w:r>
    </w:p>
    <w:p w14:paraId="191E5FAC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3D4908A6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tbl>
      <w:tblPr>
        <w:tblStyle w:val="Mkatabulky"/>
        <w:tblW w:w="9546" w:type="dxa"/>
        <w:tblLook w:val="04A0" w:firstRow="1" w:lastRow="0" w:firstColumn="1" w:lastColumn="0" w:noHBand="0" w:noVBand="1"/>
      </w:tblPr>
      <w:tblGrid>
        <w:gridCol w:w="2802"/>
        <w:gridCol w:w="6744"/>
      </w:tblGrid>
      <w:tr w:rsidR="00094BDE" w:rsidRPr="00343463" w14:paraId="27F682F5" w14:textId="77777777" w:rsidTr="00094BDE">
        <w:trPr>
          <w:trHeight w:val="467"/>
        </w:trPr>
        <w:tc>
          <w:tcPr>
            <w:tcW w:w="2802" w:type="dxa"/>
          </w:tcPr>
          <w:p w14:paraId="35DDA6DD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</w:tcPr>
          <w:p w14:paraId="13574EF8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ESTETICKÁ</w:t>
            </w:r>
          </w:p>
          <w:p w14:paraId="177D3C0A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Výtvarná výchova</w:t>
            </w:r>
          </w:p>
          <w:p w14:paraId="3A750B19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Hudební výchova</w:t>
            </w:r>
          </w:p>
          <w:p w14:paraId="37379227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Keramika</w:t>
            </w:r>
          </w:p>
          <w:p w14:paraId="69EEB45D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Tanec</w:t>
            </w:r>
          </w:p>
          <w:p w14:paraId="058A3798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Dramatika</w:t>
            </w:r>
          </w:p>
          <w:p w14:paraId="22837399" w14:textId="77777777"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pracovní činnosti</w:t>
            </w:r>
          </w:p>
        </w:tc>
      </w:tr>
      <w:tr w:rsidR="00094BDE" w:rsidRPr="00343463" w14:paraId="37AA74B0" w14:textId="77777777" w:rsidTr="00094BDE">
        <w:trPr>
          <w:trHeight w:val="467"/>
        </w:trPr>
        <w:tc>
          <w:tcPr>
            <w:tcW w:w="2802" w:type="dxa"/>
          </w:tcPr>
          <w:p w14:paraId="370ACAB2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340ED266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estetické oblasti</w:t>
            </w:r>
          </w:p>
        </w:tc>
      </w:tr>
      <w:tr w:rsidR="00094BDE" w:rsidRPr="00343463" w14:paraId="550AECA2" w14:textId="77777777" w:rsidTr="00094BDE">
        <w:trPr>
          <w:trHeight w:val="467"/>
        </w:trPr>
        <w:tc>
          <w:tcPr>
            <w:tcW w:w="2802" w:type="dxa"/>
          </w:tcPr>
          <w:p w14:paraId="214B516A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617F224D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6553D929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5CBED707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204C1F48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14:paraId="2358CAAD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20640732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3874D36B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14:paraId="74DF89EF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3EBB7C67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39A04885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01675D16" w14:textId="77777777" w:rsidTr="00094BDE">
        <w:trPr>
          <w:trHeight w:val="467"/>
        </w:trPr>
        <w:tc>
          <w:tcPr>
            <w:tcW w:w="2802" w:type="dxa"/>
          </w:tcPr>
          <w:p w14:paraId="1F24E649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ESTETICKÉ OBLASTI</w:t>
            </w:r>
          </w:p>
        </w:tc>
        <w:tc>
          <w:tcPr>
            <w:tcW w:w="6744" w:type="dxa"/>
          </w:tcPr>
          <w:p w14:paraId="65A3336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40F872D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165AED0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3943616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68FDB4E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14:paraId="6811794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6E51ED07" w14:textId="77777777" w:rsidTr="00094BDE">
        <w:trPr>
          <w:trHeight w:val="485"/>
        </w:trPr>
        <w:tc>
          <w:tcPr>
            <w:tcW w:w="2802" w:type="dxa"/>
          </w:tcPr>
          <w:p w14:paraId="756ACDDC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FORMY PRÁCE</w:t>
            </w:r>
          </w:p>
        </w:tc>
        <w:tc>
          <w:tcPr>
            <w:tcW w:w="6744" w:type="dxa"/>
          </w:tcPr>
          <w:p w14:paraId="1D686BF5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4A025EC2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57FA20A0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31C28666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0EAABC97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4711B5E9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0D7C894F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7DAC511F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14:paraId="56B0FFA8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5F4CB15D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1C3D14C1" w14:textId="77777777"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14:paraId="5B0C17A7" w14:textId="77777777" w:rsidTr="00094BDE">
        <w:trPr>
          <w:trHeight w:val="467"/>
        </w:trPr>
        <w:tc>
          <w:tcPr>
            <w:tcW w:w="2802" w:type="dxa"/>
          </w:tcPr>
          <w:p w14:paraId="57FF193B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ESTETICKÉ OBLASTI</w:t>
            </w:r>
          </w:p>
        </w:tc>
        <w:tc>
          <w:tcPr>
            <w:tcW w:w="6744" w:type="dxa"/>
          </w:tcPr>
          <w:p w14:paraId="7077D7A7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umění</w:t>
            </w:r>
          </w:p>
          <w:p w14:paraId="40991F19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vlastní tvorby, její hodnocení</w:t>
            </w:r>
          </w:p>
          <w:p w14:paraId="4D4ADE9E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tvorbě, umožnění emocionálních zážitků</w:t>
            </w:r>
          </w:p>
          <w:p w14:paraId="4C4B39C0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zvládnutí používaných technik</w:t>
            </w:r>
          </w:p>
          <w:p w14:paraId="7CF3593B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rozvíjení motoriky</w:t>
            </w:r>
          </w:p>
          <w:p w14:paraId="1EB32E83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výběr vhodných pomůcek</w:t>
            </w:r>
          </w:p>
        </w:tc>
      </w:tr>
      <w:tr w:rsidR="00094BDE" w:rsidRPr="00343463" w14:paraId="0D81932A" w14:textId="77777777" w:rsidTr="00094BDE">
        <w:trPr>
          <w:trHeight w:val="467"/>
        </w:trPr>
        <w:tc>
          <w:tcPr>
            <w:tcW w:w="2802" w:type="dxa"/>
          </w:tcPr>
          <w:p w14:paraId="79F4471E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2B5947DB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1B265D13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29CD6471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479301EA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6DBD570E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enviro</w:t>
            </w:r>
            <w:r w:rsidR="007F3263"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13C1A741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073A2323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5C62A3DF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4F3577A7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513C331C" w14:textId="77777777"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14:paraId="461DC898" w14:textId="77777777" w:rsidTr="00094BDE">
        <w:trPr>
          <w:trHeight w:val="467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3EF76B81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34E40503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JAZYKOVÁ</w:t>
            </w:r>
          </w:p>
          <w:p w14:paraId="2AA11311" w14:textId="77777777"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výuka českého jazyka</w:t>
            </w:r>
          </w:p>
          <w:p w14:paraId="006537E4" w14:textId="77777777"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výuka cizího jazyka</w:t>
            </w:r>
          </w:p>
        </w:tc>
      </w:tr>
      <w:tr w:rsidR="00094BDE" w:rsidRPr="00343463" w14:paraId="6C7F7439" w14:textId="77777777" w:rsidTr="00094BDE">
        <w:trPr>
          <w:trHeight w:val="467"/>
        </w:trPr>
        <w:tc>
          <w:tcPr>
            <w:tcW w:w="2802" w:type="dxa"/>
          </w:tcPr>
          <w:p w14:paraId="7FA553D8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CÍL VZDĚLÁVÁNÍ</w:t>
            </w:r>
          </w:p>
        </w:tc>
        <w:tc>
          <w:tcPr>
            <w:tcW w:w="6744" w:type="dxa"/>
          </w:tcPr>
          <w:p w14:paraId="048E91E3" w14:textId="77777777"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jazykové oblasti</w:t>
            </w:r>
          </w:p>
        </w:tc>
      </w:tr>
      <w:tr w:rsidR="00094BDE" w:rsidRPr="00343463" w14:paraId="326C1F7C" w14:textId="77777777" w:rsidTr="00094BDE">
        <w:trPr>
          <w:trHeight w:val="467"/>
        </w:trPr>
        <w:tc>
          <w:tcPr>
            <w:tcW w:w="2802" w:type="dxa"/>
          </w:tcPr>
          <w:p w14:paraId="709AA8D6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784C1CF0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1AFF257E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494E0174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509A9F33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14:paraId="56DA3C1F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0D414DE0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1D555156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14:paraId="6D1E043D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33959A9D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0D5935A8" w14:textId="77777777"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4383D087" w14:textId="77777777" w:rsidTr="00094BDE">
        <w:trPr>
          <w:trHeight w:val="485"/>
        </w:trPr>
        <w:tc>
          <w:tcPr>
            <w:tcW w:w="2802" w:type="dxa"/>
          </w:tcPr>
          <w:p w14:paraId="7900AD63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JAZYKOVÉ OBLASTI</w:t>
            </w:r>
          </w:p>
        </w:tc>
        <w:tc>
          <w:tcPr>
            <w:tcW w:w="6744" w:type="dxa"/>
          </w:tcPr>
          <w:p w14:paraId="2A08AAE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2990FDD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3A66009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763237A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7F8E4A2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14:paraId="10C07CE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27C93E96" w14:textId="77777777" w:rsidTr="00094BDE">
        <w:trPr>
          <w:trHeight w:val="485"/>
        </w:trPr>
        <w:tc>
          <w:tcPr>
            <w:tcW w:w="2802" w:type="dxa"/>
          </w:tcPr>
          <w:p w14:paraId="32E3B07F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63F6CFBA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0E8BF960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2AEA9372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04273F67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70B814BA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zahraniční pobytové akce</w:t>
            </w:r>
          </w:p>
          <w:p w14:paraId="61001A41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5BFC2506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73254938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7876D4B6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14:paraId="01CB5590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709E2A22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7EC35CBA" w14:textId="77777777"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spontánní činnost</w:t>
            </w:r>
          </w:p>
        </w:tc>
      </w:tr>
      <w:tr w:rsidR="00094BDE" w:rsidRPr="00343463" w14:paraId="27AD1C29" w14:textId="77777777" w:rsidTr="00094BDE">
        <w:trPr>
          <w:trHeight w:val="485"/>
        </w:trPr>
        <w:tc>
          <w:tcPr>
            <w:tcW w:w="2802" w:type="dxa"/>
          </w:tcPr>
          <w:p w14:paraId="6E72D36F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OČEKÁVANÉ VÝSTUPY STRATEGIE JAZYKOVÉ OBLASTI</w:t>
            </w:r>
          </w:p>
        </w:tc>
        <w:tc>
          <w:tcPr>
            <w:tcW w:w="6744" w:type="dxa"/>
          </w:tcPr>
          <w:p w14:paraId="46264C7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jazyku a jeho učení</w:t>
            </w:r>
          </w:p>
          <w:p w14:paraId="464FACD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národního cítění</w:t>
            </w:r>
          </w:p>
          <w:p w14:paraId="79A5D45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vědomí kulturních souvislostí</w:t>
            </w:r>
          </w:p>
          <w:p w14:paraId="69D02EE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boje proti rasizmu, podpora evropanství, užití jazyka v praxi, podpora sebevědomí účastníků v oblasti komunikace</w:t>
            </w:r>
          </w:p>
          <w:p w14:paraId="72A516C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rozvíjení motoriky</w:t>
            </w:r>
          </w:p>
          <w:p w14:paraId="4267EAF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výběr vhodné metody učení, autoevaluace</w:t>
            </w:r>
          </w:p>
        </w:tc>
      </w:tr>
      <w:tr w:rsidR="00094BDE" w:rsidRPr="00343463" w14:paraId="38E7F47A" w14:textId="77777777" w:rsidTr="00094BDE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14:paraId="371E06FE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14:paraId="15FF1DA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772198A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5EE9808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3EF58B3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6CEBCA8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Enviro</w:t>
            </w:r>
            <w:r w:rsidR="007F3263"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2CC654D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4FB0CEC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4CF9CE5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266D808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51E77E5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14:paraId="01A13434" w14:textId="77777777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359AD0BA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0F463256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POHYBOVÁ¨</w:t>
            </w:r>
          </w:p>
          <w:p w14:paraId="1305BAA7" w14:textId="77777777" w:rsidR="00094BDE" w:rsidRPr="00343463" w:rsidRDefault="00094BDE" w:rsidP="00C200A0">
            <w:pPr>
              <w:pStyle w:val="Odstavecseseznamem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Pohybově nespecifikované aktivity – pohybové hry</w:t>
            </w:r>
          </w:p>
          <w:p w14:paraId="5DD64EFD" w14:textId="77777777" w:rsidR="00094BDE" w:rsidRPr="00343463" w:rsidRDefault="00094BDE" w:rsidP="00C200A0">
            <w:pPr>
              <w:pStyle w:val="Odstavecseseznamem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Pohybově specifikované aktivity dle druhů sportu</w:t>
            </w:r>
          </w:p>
        </w:tc>
      </w:tr>
      <w:tr w:rsidR="00094BDE" w:rsidRPr="00343463" w14:paraId="7FEB5F6D" w14:textId="77777777" w:rsidTr="00094BDE">
        <w:trPr>
          <w:trHeight w:val="485"/>
        </w:trPr>
        <w:tc>
          <w:tcPr>
            <w:tcW w:w="2802" w:type="dxa"/>
            <w:tcBorders>
              <w:top w:val="single" w:sz="8" w:space="0" w:color="000000" w:themeColor="text1"/>
            </w:tcBorders>
          </w:tcPr>
          <w:p w14:paraId="205C5EC6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  <w:tcBorders>
              <w:top w:val="single" w:sz="8" w:space="0" w:color="000000" w:themeColor="text1"/>
            </w:tcBorders>
          </w:tcPr>
          <w:p w14:paraId="12AC8808" w14:textId="77777777" w:rsidR="00094BDE" w:rsidRPr="00343463" w:rsidRDefault="00094BDE" w:rsidP="00C200A0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pohybové oblasti</w:t>
            </w:r>
          </w:p>
        </w:tc>
      </w:tr>
      <w:tr w:rsidR="00094BDE" w:rsidRPr="00343463" w14:paraId="06C837C9" w14:textId="77777777" w:rsidTr="00094BDE">
        <w:trPr>
          <w:trHeight w:val="485"/>
        </w:trPr>
        <w:tc>
          <w:tcPr>
            <w:tcW w:w="2802" w:type="dxa"/>
          </w:tcPr>
          <w:p w14:paraId="03B8C9DB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63248BF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0C1B099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044B541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58E61B0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14:paraId="0EA87EA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710F26E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6D54572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kompetence k objevování</w:t>
            </w:r>
          </w:p>
          <w:p w14:paraId="579FD73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2A1062C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51AA213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4BB89ED2" w14:textId="77777777" w:rsidTr="00094BDE">
        <w:trPr>
          <w:trHeight w:val="485"/>
        </w:trPr>
        <w:tc>
          <w:tcPr>
            <w:tcW w:w="2802" w:type="dxa"/>
          </w:tcPr>
          <w:p w14:paraId="4A10CB79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VÝCHOVNÉ A VZDĚLÁVACÍ STRATEGIE POHYBOVÉ OBLASTI</w:t>
            </w:r>
          </w:p>
        </w:tc>
        <w:tc>
          <w:tcPr>
            <w:tcW w:w="6744" w:type="dxa"/>
          </w:tcPr>
          <w:p w14:paraId="015AB64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10107D8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63AD019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7F2380E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1015A53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14:paraId="297013E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013D16A0" w14:textId="77777777" w:rsidTr="00094BDE">
        <w:trPr>
          <w:trHeight w:val="485"/>
        </w:trPr>
        <w:tc>
          <w:tcPr>
            <w:tcW w:w="2802" w:type="dxa"/>
          </w:tcPr>
          <w:p w14:paraId="04B1BB94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3175D5B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109482C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2C69059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54079B9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42E9AD4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19A85A9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6AA7899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3855B3E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14:paraId="4AE292A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712121A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1F14EFB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14:paraId="03D7B6DC" w14:textId="77777777" w:rsidTr="00094BDE">
        <w:trPr>
          <w:trHeight w:val="485"/>
        </w:trPr>
        <w:tc>
          <w:tcPr>
            <w:tcW w:w="2802" w:type="dxa"/>
          </w:tcPr>
          <w:p w14:paraId="1F99B51E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POHYBOVÉ OBLASTI</w:t>
            </w:r>
          </w:p>
        </w:tc>
        <w:tc>
          <w:tcPr>
            <w:tcW w:w="6744" w:type="dxa"/>
          </w:tcPr>
          <w:p w14:paraId="66C6143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pohybu</w:t>
            </w:r>
          </w:p>
          <w:p w14:paraId="58018E6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morálně volních vlastností, smysl pro fair play</w:t>
            </w:r>
          </w:p>
          <w:p w14:paraId="4EC0EB7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vlastních pohybových schopností , jejich hodnocení a rozvoj</w:t>
            </w:r>
          </w:p>
          <w:p w14:paraId="5A16439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pohybu, umožnění emocionálních zážitků</w:t>
            </w:r>
          </w:p>
          <w:p w14:paraId="232AFDE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 rámci kooperace rozvoj týmové spolupráce</w:t>
            </w:r>
          </w:p>
          <w:p w14:paraId="435A38F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rozvíjení motoriky, pohybových schopností</w:t>
            </w:r>
          </w:p>
          <w:p w14:paraId="774742B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výběr vhodných pomůcek a náčiní k pohybovým aktivit</w:t>
            </w:r>
          </w:p>
        </w:tc>
      </w:tr>
      <w:tr w:rsidR="00094BDE" w:rsidRPr="00343463" w14:paraId="7E7222A4" w14:textId="77777777" w:rsidTr="00094BDE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14:paraId="058ECEF2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14:paraId="52A5D62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3F1597D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3A70099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772D064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1556A78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enviro</w:t>
            </w:r>
            <w:r w:rsidR="007F3263"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38651EA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1A55291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5015EA9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73D656A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00C7722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14:paraId="116EAB54" w14:textId="77777777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7BA7F8CB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76007BDA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PŘÍRODOVĚDNÁ</w:t>
            </w:r>
          </w:p>
          <w:p w14:paraId="0B9C60FF" w14:textId="77777777"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teoretické a aktivity v terénu</w:t>
            </w:r>
          </w:p>
          <w:p w14:paraId="0941C16D" w14:textId="77777777"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ekologické</w:t>
            </w:r>
          </w:p>
          <w:p w14:paraId="3AA61B36" w14:textId="77777777"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chovatelské</w:t>
            </w:r>
          </w:p>
        </w:tc>
      </w:tr>
      <w:tr w:rsidR="00094BDE" w:rsidRPr="00343463" w14:paraId="2E110CB5" w14:textId="77777777" w:rsidTr="00094BDE">
        <w:trPr>
          <w:trHeight w:val="485"/>
        </w:trPr>
        <w:tc>
          <w:tcPr>
            <w:tcW w:w="2802" w:type="dxa"/>
          </w:tcPr>
          <w:p w14:paraId="5DAF7EA5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309A649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přírodovědné oblasti</w:t>
            </w:r>
          </w:p>
        </w:tc>
      </w:tr>
      <w:tr w:rsidR="00094BDE" w:rsidRPr="00343463" w14:paraId="7E791A01" w14:textId="77777777" w:rsidTr="00094BDE">
        <w:trPr>
          <w:trHeight w:val="485"/>
        </w:trPr>
        <w:tc>
          <w:tcPr>
            <w:tcW w:w="2802" w:type="dxa"/>
          </w:tcPr>
          <w:p w14:paraId="5F214329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1A1A59B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7FF0381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3DA595B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146C632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14:paraId="1D25477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3A3411E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7A9E903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14:paraId="300EB57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3F5568D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4AA386D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5485334B" w14:textId="77777777" w:rsidTr="00094BDE">
        <w:trPr>
          <w:trHeight w:val="485"/>
        </w:trPr>
        <w:tc>
          <w:tcPr>
            <w:tcW w:w="2802" w:type="dxa"/>
          </w:tcPr>
          <w:p w14:paraId="06E79D24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PŘÍRODOVĚDNÉ OBLASTI</w:t>
            </w:r>
          </w:p>
        </w:tc>
        <w:tc>
          <w:tcPr>
            <w:tcW w:w="6744" w:type="dxa"/>
          </w:tcPr>
          <w:p w14:paraId="7E841C7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2D449F0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3C969AF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78C3455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7647745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vhodné pracovní metody</w:t>
            </w:r>
          </w:p>
          <w:p w14:paraId="2E46284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4253C153" w14:textId="77777777" w:rsidTr="00094BDE">
        <w:trPr>
          <w:trHeight w:val="485"/>
        </w:trPr>
        <w:tc>
          <w:tcPr>
            <w:tcW w:w="2802" w:type="dxa"/>
          </w:tcPr>
          <w:p w14:paraId="150DA0DC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FORMY PRÁCE</w:t>
            </w:r>
          </w:p>
        </w:tc>
        <w:tc>
          <w:tcPr>
            <w:tcW w:w="6744" w:type="dxa"/>
          </w:tcPr>
          <w:p w14:paraId="46E0DEE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3BD3381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311C198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1E0C595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5ACB22E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3E071E1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321AED5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4E10F6C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14:paraId="7BD8230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2DC3E11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4E9EEF6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14:paraId="135EF26B" w14:textId="77777777" w:rsidTr="00094BDE">
        <w:trPr>
          <w:trHeight w:val="485"/>
        </w:trPr>
        <w:tc>
          <w:tcPr>
            <w:tcW w:w="2802" w:type="dxa"/>
          </w:tcPr>
          <w:p w14:paraId="222C64BF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PŘÍRODOVĚDNÉ OBLASTI</w:t>
            </w:r>
          </w:p>
        </w:tc>
        <w:tc>
          <w:tcPr>
            <w:tcW w:w="6744" w:type="dxa"/>
          </w:tcPr>
          <w:p w14:paraId="1C21B3D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podpora kladného vztahu k přírodě, pochopení a respektování přírodních zákonů </w:t>
            </w:r>
          </w:p>
          <w:p w14:paraId="53FC879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a účast na ochraně životního prostředí</w:t>
            </w:r>
          </w:p>
          <w:p w14:paraId="19EA487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morálního a právního vědomí ve vztahu k přírodě</w:t>
            </w:r>
          </w:p>
          <w:p w14:paraId="4BEB58F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vlastních prožitků z přírody, jejich hodnocení a rozvoj</w:t>
            </w:r>
          </w:p>
          <w:p w14:paraId="1EC1FEF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pobytu v přírodě, umožnění emocionálních zážitků</w:t>
            </w:r>
          </w:p>
        </w:tc>
      </w:tr>
      <w:tr w:rsidR="00094BDE" w:rsidRPr="00343463" w14:paraId="2011CEA6" w14:textId="77777777" w:rsidTr="00094BDE">
        <w:trPr>
          <w:trHeight w:val="485"/>
        </w:trPr>
        <w:tc>
          <w:tcPr>
            <w:tcW w:w="2802" w:type="dxa"/>
          </w:tcPr>
          <w:p w14:paraId="3C86BE8D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1848EC3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409B787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276834D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63BFA88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4AB1BC2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</w:t>
            </w:r>
            <w:r w:rsidR="007F3263">
              <w:rPr>
                <w:rFonts w:cs="Arial"/>
                <w:sz w:val="24"/>
                <w:szCs w:val="24"/>
              </w:rPr>
              <w:t>on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1F8D08D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009877E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743B6B1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268863B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596558F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inkluze dětí se speciálními vzdělávacími potřebami</w:t>
            </w:r>
          </w:p>
        </w:tc>
      </w:tr>
      <w:tr w:rsidR="00094BDE" w:rsidRPr="00343463" w14:paraId="3D2BCE78" w14:textId="77777777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66317983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130F942C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OSOBNOSTNĚ SPOLEČENSKÉHO ROZVOJE</w:t>
            </w:r>
          </w:p>
          <w:p w14:paraId="57B41FF1" w14:textId="77777777" w:rsidR="00094BDE" w:rsidRPr="00343463" w:rsidRDefault="00094BDE" w:rsidP="00C200A0">
            <w:pPr>
              <w:pStyle w:val="Odstavecseseznamem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směřující k budování vlastní osobnosti</w:t>
            </w:r>
          </w:p>
          <w:p w14:paraId="343A5717" w14:textId="77777777" w:rsidR="00094BDE" w:rsidRPr="00343463" w:rsidRDefault="00094BDE" w:rsidP="00C200A0">
            <w:pPr>
              <w:pStyle w:val="Odstavecseseznamem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směřující ke vztahu ke společnosti, k budování aktivního občanství</w:t>
            </w:r>
          </w:p>
        </w:tc>
      </w:tr>
      <w:tr w:rsidR="00094BDE" w:rsidRPr="00343463" w14:paraId="7A7E6CA9" w14:textId="77777777" w:rsidTr="00094BDE">
        <w:trPr>
          <w:trHeight w:val="485"/>
        </w:trPr>
        <w:tc>
          <w:tcPr>
            <w:tcW w:w="2802" w:type="dxa"/>
          </w:tcPr>
          <w:p w14:paraId="549CA583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18867D3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osobnostně společenského rozvoje</w:t>
            </w:r>
          </w:p>
        </w:tc>
      </w:tr>
      <w:tr w:rsidR="00094BDE" w:rsidRPr="00343463" w14:paraId="063D6953" w14:textId="77777777" w:rsidTr="00094BDE">
        <w:trPr>
          <w:trHeight w:val="485"/>
        </w:trPr>
        <w:tc>
          <w:tcPr>
            <w:tcW w:w="2802" w:type="dxa"/>
          </w:tcPr>
          <w:p w14:paraId="5F1B8CBF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3EF3773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1D32690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31F413C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7BA771C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14:paraId="61C52A9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63FF1B4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4CC720E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14:paraId="0E46262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3432265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02F4D93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70BA0642" w14:textId="77777777" w:rsidTr="00094BDE">
        <w:trPr>
          <w:trHeight w:val="485"/>
        </w:trPr>
        <w:tc>
          <w:tcPr>
            <w:tcW w:w="2802" w:type="dxa"/>
          </w:tcPr>
          <w:p w14:paraId="7CFE48ED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OBLASTI OSOBNOSTNĚ SPOLEČENSKÉHO ROZVOJE</w:t>
            </w:r>
          </w:p>
        </w:tc>
        <w:tc>
          <w:tcPr>
            <w:tcW w:w="6744" w:type="dxa"/>
          </w:tcPr>
          <w:p w14:paraId="4240B0A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46C5343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1670AAA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7B50650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5640572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14:paraId="7D5CEB4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66C063D2" w14:textId="77777777" w:rsidTr="00094BDE">
        <w:trPr>
          <w:trHeight w:val="485"/>
        </w:trPr>
        <w:tc>
          <w:tcPr>
            <w:tcW w:w="2802" w:type="dxa"/>
          </w:tcPr>
          <w:p w14:paraId="2B8F16AD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2B65B8B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786B7A4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4E3FBC8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7E3172A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4A08F73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5500E4C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1E5674E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75D0638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osvětová činnost</w:t>
            </w:r>
          </w:p>
          <w:p w14:paraId="56869A5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04DCD2B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268C12F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14:paraId="347C675A" w14:textId="77777777" w:rsidTr="00094BDE">
        <w:trPr>
          <w:trHeight w:val="485"/>
        </w:trPr>
        <w:tc>
          <w:tcPr>
            <w:tcW w:w="2802" w:type="dxa"/>
          </w:tcPr>
          <w:p w14:paraId="7DC2642C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OČEKÁVANÉ VÝSTUPY STRATEGIE OBLASTI OSOBNOSTNĚ SPOLEČENSKÉHO ROZVOJE</w:t>
            </w:r>
          </w:p>
        </w:tc>
        <w:tc>
          <w:tcPr>
            <w:tcW w:w="6744" w:type="dxa"/>
          </w:tcPr>
          <w:p w14:paraId="2589F9F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budování osobnosti a práce na osobním rozvoji</w:t>
            </w:r>
          </w:p>
          <w:p w14:paraId="3947A76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budování vztahu ke společnosti, národní cítění</w:t>
            </w:r>
          </w:p>
          <w:p w14:paraId="0CED6A5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aktivního občanství</w:t>
            </w:r>
          </w:p>
          <w:p w14:paraId="0B1467B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získávání obecného přehledu o společenském dění</w:t>
            </w:r>
          </w:p>
          <w:p w14:paraId="28DC8DF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znalostí historických souvislostí vývoje společnosti</w:t>
            </w:r>
          </w:p>
          <w:p w14:paraId="303FCB9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tvůrčího a kritického uvažování</w:t>
            </w:r>
          </w:p>
          <w:p w14:paraId="1A72784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multikulturního vnímání světa</w:t>
            </w:r>
          </w:p>
        </w:tc>
      </w:tr>
      <w:tr w:rsidR="00094BDE" w:rsidRPr="00343463" w14:paraId="6BBDE7AA" w14:textId="77777777" w:rsidTr="00094BDE">
        <w:trPr>
          <w:trHeight w:val="485"/>
        </w:trPr>
        <w:tc>
          <w:tcPr>
            <w:tcW w:w="2802" w:type="dxa"/>
          </w:tcPr>
          <w:p w14:paraId="2395A656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3F1B056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0AAA802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4A0251A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56040B99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743DDDC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enviro</w:t>
            </w:r>
            <w:r w:rsidR="007F3263"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0472C68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423821B5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7E71FAB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75AC0FC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64E6224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14:paraId="2C55E5DA" w14:textId="77777777" w:rsidTr="00094BDE">
        <w:trPr>
          <w:trHeight w:val="485"/>
        </w:trPr>
        <w:tc>
          <w:tcPr>
            <w:tcW w:w="2802" w:type="dxa"/>
          </w:tcPr>
          <w:p w14:paraId="6F6D57D8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</w:tcPr>
          <w:p w14:paraId="50CFF9AC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TECHNICKÁ</w:t>
            </w:r>
          </w:p>
          <w:p w14:paraId="55AA0D3B" w14:textId="77777777" w:rsidR="00094BDE" w:rsidRPr="00343463" w:rsidRDefault="00094BDE" w:rsidP="00C200A0">
            <w:pPr>
              <w:pStyle w:val="Odstavecseseznamem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teoretické disciplíny, základy technických a vědních postupů</w:t>
            </w:r>
          </w:p>
          <w:p w14:paraId="77CA70CA" w14:textId="77777777" w:rsidR="00094BDE" w:rsidRPr="00343463" w:rsidRDefault="00094BDE" w:rsidP="00C200A0">
            <w:pPr>
              <w:pStyle w:val="Odstavecseseznamem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praktické disciplíny, technologické postupy</w:t>
            </w:r>
          </w:p>
        </w:tc>
      </w:tr>
      <w:tr w:rsidR="00094BDE" w:rsidRPr="00343463" w14:paraId="0806D6D8" w14:textId="77777777" w:rsidTr="00094BDE">
        <w:trPr>
          <w:trHeight w:val="485"/>
        </w:trPr>
        <w:tc>
          <w:tcPr>
            <w:tcW w:w="2802" w:type="dxa"/>
          </w:tcPr>
          <w:p w14:paraId="765FA865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4ECC207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technické oblasti</w:t>
            </w:r>
          </w:p>
        </w:tc>
      </w:tr>
      <w:tr w:rsidR="00094BDE" w:rsidRPr="00343463" w14:paraId="456C7152" w14:textId="77777777" w:rsidTr="00094BDE">
        <w:trPr>
          <w:trHeight w:val="485"/>
        </w:trPr>
        <w:tc>
          <w:tcPr>
            <w:tcW w:w="2802" w:type="dxa"/>
          </w:tcPr>
          <w:p w14:paraId="096CCCE0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2DFC6DE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14:paraId="4810865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14:paraId="3CFF830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14:paraId="3151F32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kompetence sociální personální</w:t>
            </w:r>
          </w:p>
          <w:p w14:paraId="2FE978E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14:paraId="2ACF308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14:paraId="6986386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14:paraId="5D2EEDE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14:paraId="6C69CE5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14:paraId="321E09D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14:paraId="50CDDE5C" w14:textId="77777777" w:rsidTr="00094BDE">
        <w:trPr>
          <w:trHeight w:val="485"/>
        </w:trPr>
        <w:tc>
          <w:tcPr>
            <w:tcW w:w="2802" w:type="dxa"/>
          </w:tcPr>
          <w:p w14:paraId="6C442610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 xml:space="preserve">VÝCHOVNÉ A VZDĚLÁVACÍ STRATEGIE TECHNICKÉ OBLASTI </w:t>
            </w:r>
          </w:p>
        </w:tc>
        <w:tc>
          <w:tcPr>
            <w:tcW w:w="6744" w:type="dxa"/>
          </w:tcPr>
          <w:p w14:paraId="0D75146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14:paraId="5F9C45C6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14:paraId="092DAA0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14:paraId="37E0940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14:paraId="3D9AAC7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14:paraId="71D6998E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14:paraId="230F56C9" w14:textId="77777777" w:rsidTr="00094BDE">
        <w:trPr>
          <w:trHeight w:val="485"/>
        </w:trPr>
        <w:tc>
          <w:tcPr>
            <w:tcW w:w="2802" w:type="dxa"/>
          </w:tcPr>
          <w:p w14:paraId="04D86058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7BF4B92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14:paraId="7670EFC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14:paraId="65AC806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14:paraId="25C810F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14:paraId="0740C4F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14:paraId="5AD18974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14:paraId="339310C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14:paraId="2BF7F39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14:paraId="6247E7E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14:paraId="7B97734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14:paraId="7C2E9B7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14:paraId="6929F7EF" w14:textId="77777777" w:rsidTr="00094BDE">
        <w:trPr>
          <w:trHeight w:val="485"/>
        </w:trPr>
        <w:tc>
          <w:tcPr>
            <w:tcW w:w="2802" w:type="dxa"/>
          </w:tcPr>
          <w:p w14:paraId="1E81312B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 xml:space="preserve">OČEKÁVANÉ VÝSTUPY STRATEGIE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43463">
              <w:rPr>
                <w:rFonts w:cs="Arial"/>
                <w:b/>
                <w:sz w:val="24"/>
                <w:szCs w:val="24"/>
              </w:rPr>
              <w:t xml:space="preserve">TECHNICKÉ OBLASTI </w:t>
            </w:r>
          </w:p>
        </w:tc>
        <w:tc>
          <w:tcPr>
            <w:tcW w:w="6744" w:type="dxa"/>
          </w:tcPr>
          <w:p w14:paraId="5D47F16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znalostí historických souvislostí v technické oblasti</w:t>
            </w:r>
          </w:p>
          <w:p w14:paraId="2C059BEB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pracovních návyků včetně plánování  organizace práce</w:t>
            </w:r>
          </w:p>
          <w:p w14:paraId="6E3B5E7C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motoriky</w:t>
            </w:r>
          </w:p>
          <w:p w14:paraId="76A4AC43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logického a technického myšlení</w:t>
            </w:r>
          </w:p>
          <w:p w14:paraId="267171DD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rozvoj schopností samostatně a systematicky pracovat a </w:t>
            </w:r>
            <w:r w:rsidRPr="00343463">
              <w:rPr>
                <w:rFonts w:cs="Arial"/>
                <w:sz w:val="24"/>
                <w:szCs w:val="24"/>
              </w:rPr>
              <w:lastRenderedPageBreak/>
              <w:t>hodnotit dosažené výsledky</w:t>
            </w:r>
          </w:p>
        </w:tc>
      </w:tr>
      <w:tr w:rsidR="00094BDE" w:rsidRPr="00343463" w14:paraId="08BD2EA4" w14:textId="77777777" w:rsidTr="00094BDE">
        <w:trPr>
          <w:trHeight w:val="485"/>
        </w:trPr>
        <w:tc>
          <w:tcPr>
            <w:tcW w:w="2802" w:type="dxa"/>
          </w:tcPr>
          <w:p w14:paraId="0A198510" w14:textId="77777777"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</w:tcPr>
          <w:p w14:paraId="1012663F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14:paraId="2CE9318A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14:paraId="091E4CE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14:paraId="6A783418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14:paraId="20736D30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enviro</w:t>
            </w:r>
            <w:r w:rsidR="007F3263"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 výchova</w:t>
            </w:r>
          </w:p>
          <w:p w14:paraId="0730969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14:paraId="6E0D012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14:paraId="03F141A2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14:paraId="596F9407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14:paraId="288EC8E1" w14:textId="77777777"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</w:tbl>
    <w:p w14:paraId="5CB3075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B2CA20A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14:paraId="5A513DE3" w14:textId="77777777"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6" w:name="_Toc343017962"/>
      <w:bookmarkStart w:id="27" w:name="_Toc345362185"/>
      <w:r>
        <w:rPr>
          <w:rFonts w:asciiTheme="minorHAnsi" w:hAnsiTheme="minorHAnsi"/>
          <w:color w:val="auto"/>
          <w:sz w:val="24"/>
          <w:szCs w:val="24"/>
        </w:rPr>
        <w:t xml:space="preserve">8.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Podmínky pro vzdělávání žáků se speciálními vzdělávacími potřebami</w:t>
      </w:r>
      <w:bookmarkEnd w:id="26"/>
      <w:bookmarkEnd w:id="27"/>
      <w:r w:rsidR="00C927E4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9C008A6" w14:textId="77777777" w:rsidR="00094BDE" w:rsidRPr="00BF2468" w:rsidRDefault="00094BDE" w:rsidP="00094BDE">
      <w:pPr>
        <w:spacing w:line="360" w:lineRule="auto"/>
        <w:jc w:val="both"/>
      </w:pPr>
    </w:p>
    <w:p w14:paraId="5718CAAE" w14:textId="77777777" w:rsid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Tyto podmínky se řídí §16 Zákona č. 561/2004 v platném znění.  </w:t>
      </w:r>
    </w:p>
    <w:p w14:paraId="6D245125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</w:t>
      </w:r>
      <w:r w:rsidRPr="00C927E4">
        <w:rPr>
          <w:rFonts w:eastAsia="Times New Roman" w:cs="Times New Roman"/>
          <w:szCs w:val="24"/>
          <w:lang w:eastAsia="cs-CZ"/>
        </w:rPr>
        <w:t xml:space="preserve">Dítětem, žákem a studentem se speciálními vzdělávacími potřebami se rozumí osoba, </w:t>
      </w:r>
    </w:p>
    <w:p w14:paraId="2549F3C6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která k naplnění svých vzdělávacích možností nebo k uplatnění nebo užívání svých práv na </w:t>
      </w:r>
    </w:p>
    <w:p w14:paraId="2119CC2C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rovnoprávném základě s ostatními potřebuje poskytnutí podpůrných opatření. Podpůrnými </w:t>
      </w:r>
    </w:p>
    <w:p w14:paraId="75BA7445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opatřeními se rozumí nezbytné úpravy ve vzdělávání a školských službách odpovídající </w:t>
      </w:r>
    </w:p>
    <w:p w14:paraId="0D0B756E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zdravotnímu stavu, kulturnímu prostředí nebo jiným životním podmínkám dítěte, žáka nebo </w:t>
      </w:r>
    </w:p>
    <w:p w14:paraId="0BA4A1E7" w14:textId="77777777"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>studenta. Děti, žáci a studenti se speciálními vzdělávacími potřebami mají právo na bezplatné poskytování podpůrných opatření školou a školským zařízením</w:t>
      </w:r>
      <w:r>
        <w:rPr>
          <w:rFonts w:eastAsia="Times New Roman" w:cs="Times New Roman"/>
          <w:szCs w:val="24"/>
          <w:lang w:eastAsia="cs-CZ"/>
        </w:rPr>
        <w:t xml:space="preserve">. </w:t>
      </w:r>
    </w:p>
    <w:p w14:paraId="45E3E373" w14:textId="77777777" w:rsidR="00094BDE" w:rsidRPr="00343463" w:rsidRDefault="00C927E4" w:rsidP="00C927E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 xml:space="preserve">Budova ZŠ Němčice nad Hanou, kde </w:t>
      </w:r>
      <w:r w:rsidR="007F3263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sídlí má vybudovaný bezbariérový přístup pro fyzicky handicapované účastníky vzdělávání. Využívání výtahu pro naše účely závisí na dohodě mezi ředitelk</w:t>
      </w:r>
      <w:r>
        <w:rPr>
          <w:rFonts w:cs="Arial"/>
          <w:szCs w:val="24"/>
        </w:rPr>
        <w:t>ami</w:t>
      </w:r>
      <w:r w:rsidR="00EF4D30">
        <w:rPr>
          <w:rFonts w:cs="Arial"/>
          <w:szCs w:val="24"/>
        </w:rPr>
        <w:t xml:space="preserve"> </w:t>
      </w:r>
      <w:r w:rsidR="00094BDE">
        <w:rPr>
          <w:rFonts w:cs="Arial"/>
          <w:szCs w:val="24"/>
        </w:rPr>
        <w:t xml:space="preserve"> obou organizací.  Prostory </w:t>
      </w:r>
      <w:r w:rsidR="007F3263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jsou snadno</w:t>
      </w:r>
      <w:r w:rsidR="00094BDE" w:rsidRPr="00343463">
        <w:rPr>
          <w:rFonts w:cs="Arial"/>
          <w:szCs w:val="24"/>
        </w:rPr>
        <w:t xml:space="preserve"> dostupn</w:t>
      </w:r>
      <w:r w:rsidR="00094BDE">
        <w:rPr>
          <w:rFonts w:cs="Arial"/>
          <w:szCs w:val="24"/>
        </w:rPr>
        <w:t>é</w:t>
      </w:r>
      <w:r w:rsidR="00094BDE" w:rsidRPr="00343463">
        <w:rPr>
          <w:rFonts w:cs="Arial"/>
          <w:szCs w:val="24"/>
        </w:rPr>
        <w:t xml:space="preserve">, umožňuje tedy vstup </w:t>
      </w:r>
      <w:r w:rsidR="00094BDE"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a 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>pohyb handicapovaným účastníkům v klubovnách a prostorech nadzemního patra zcela bez problémů. Vybavení speciálními pomůckami se řeší buď cíleným nákupem, nebo zapůjčením.</w:t>
      </w:r>
    </w:p>
    <w:p w14:paraId="52998606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7F3263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integruje účastníky se speciálními vzdělávacími potřebami v různých formách zájmového vzdělávání.</w:t>
      </w:r>
    </w:p>
    <w:p w14:paraId="66B76673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</w:t>
      </w:r>
      <w:r w:rsidR="00094BDE" w:rsidRPr="00343463">
        <w:rPr>
          <w:rFonts w:cs="Arial"/>
          <w:szCs w:val="24"/>
        </w:rPr>
        <w:t xml:space="preserve">Školské zařízení </w:t>
      </w:r>
      <w:r w:rsidR="00094BDE">
        <w:rPr>
          <w:rFonts w:cs="Arial"/>
          <w:szCs w:val="24"/>
        </w:rPr>
        <w:t xml:space="preserve">pro zájmové vzdělávání </w:t>
      </w:r>
      <w:r w:rsidR="007F3263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 vytváří dle svých možností a podmínek prostor pro rozvoj nadání dětí, žáků a studentů, nebo je nasměřuje do zařízení, která mohou jejich talent lépe rozvinout. Prezentace talentovaných účastníků na veřejnosti se děje pomocí soutěží a přehlídek.</w:t>
      </w:r>
    </w:p>
    <w:p w14:paraId="24E2348D" w14:textId="77777777" w:rsidR="00EF4D30" w:rsidRPr="00343463" w:rsidRDefault="00EF4D30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Vzdělávání žáků se speciálními vzdělávacími potřebami se řídí § 16a §16b a §17 Školského zákona.</w:t>
      </w:r>
    </w:p>
    <w:p w14:paraId="1506D8D8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42B9A538" w14:textId="77777777"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8" w:name="_Toc343017963"/>
      <w:bookmarkStart w:id="29" w:name="_Toc345362186"/>
      <w:r>
        <w:rPr>
          <w:rFonts w:asciiTheme="minorHAnsi" w:hAnsiTheme="minorHAnsi"/>
          <w:color w:val="auto"/>
          <w:sz w:val="24"/>
          <w:szCs w:val="24"/>
        </w:rPr>
        <w:t xml:space="preserve">9.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Podmínky pro přijímání účastníků a podmínky průběhu a ukončování vzdělávání</w:t>
      </w:r>
      <w:bookmarkEnd w:id="28"/>
      <w:bookmarkEnd w:id="29"/>
    </w:p>
    <w:p w14:paraId="67042B82" w14:textId="77777777" w:rsidR="00094BDE" w:rsidRPr="00BF2468" w:rsidRDefault="00094BDE" w:rsidP="00094BDE">
      <w:pPr>
        <w:spacing w:line="360" w:lineRule="auto"/>
        <w:jc w:val="both"/>
      </w:pPr>
    </w:p>
    <w:p w14:paraId="26061616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Účast v zájmovém vzdělávání je založena na dobrovolnosti a vlastním výběru účastníka nebo jeho zákonného zástupce, aktivit zájmového vzdělávání. </w:t>
      </w:r>
    </w:p>
    <w:p w14:paraId="528A0722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Aktivity si vybere z nabídky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v jednotlivém školním roce. Přijímání účastníků nepodléhá správnímu řízení. </w:t>
      </w:r>
    </w:p>
    <w:p w14:paraId="14408596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Účastníkem zájmového vzdělávání se rozumí žák, student, pedagogický pracovník popřípadě i další osoby. Všem účastníkům je zabezpečen rovný přístup k zájmovému vzdělávání.</w:t>
      </w:r>
    </w:p>
    <w:p w14:paraId="0A5183FE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Pravidla přijímání se řídí formami zájmového vzdělávání, vnitřním řádem a organizačním řádem </w:t>
      </w:r>
      <w:r w:rsidR="007F3263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a souvisejí s platnými právními předpisy, neřídí se správním řádem. </w:t>
      </w:r>
    </w:p>
    <w:p w14:paraId="74415919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Přijímání účastníků k činnosti může být limitováno věkem a kapacitou. Pravidla přihlášení jsou vždy s dostateč</w:t>
      </w:r>
      <w:r>
        <w:rPr>
          <w:rFonts w:cs="Arial"/>
          <w:szCs w:val="24"/>
        </w:rPr>
        <w:t xml:space="preserve">ným časovým odstupem vyhlášena </w:t>
      </w:r>
      <w:r w:rsidRPr="00343463">
        <w:rPr>
          <w:rFonts w:cs="Arial"/>
          <w:szCs w:val="24"/>
        </w:rPr>
        <w:t>a zveřejněna</w:t>
      </w:r>
      <w:r>
        <w:rPr>
          <w:rFonts w:cs="Arial"/>
          <w:szCs w:val="24"/>
        </w:rPr>
        <w:t xml:space="preserve"> dle charakteru činnosti</w:t>
      </w:r>
      <w:r w:rsidRPr="00343463">
        <w:rPr>
          <w:rFonts w:cs="Arial"/>
          <w:szCs w:val="24"/>
        </w:rPr>
        <w:t>.</w:t>
      </w:r>
    </w:p>
    <w:p w14:paraId="0A040C45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14:paraId="58577407" w14:textId="77777777" w:rsidR="00094BDE" w:rsidRPr="00796995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796995">
        <w:rPr>
          <w:rFonts w:cs="Arial"/>
          <w:b/>
          <w:szCs w:val="24"/>
          <w:u w:val="single"/>
        </w:rPr>
        <w:t>Podmínky pro přijímání účastníků ke vzdělávání</w:t>
      </w:r>
    </w:p>
    <w:p w14:paraId="2E0B1CE4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14:paraId="7B602354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="00094BDE" w:rsidRPr="00343463">
        <w:rPr>
          <w:rFonts w:cs="Arial"/>
          <w:b/>
          <w:szCs w:val="24"/>
        </w:rPr>
        <w:t>Účastník zájmového vzdělávání pravidelné činnosti</w:t>
      </w:r>
      <w:r w:rsidR="00094BDE" w:rsidRPr="00343463">
        <w:rPr>
          <w:rFonts w:cs="Arial"/>
          <w:szCs w:val="24"/>
        </w:rPr>
        <w:t xml:space="preserve"> je přijímán na dobu jednoho školního roku nebo na trvání kurzu. Je povinen projít zápisem a evidencí </w:t>
      </w:r>
      <w:r w:rsidR="007F3263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>a zaplatit úplatu</w:t>
      </w:r>
      <w:r w:rsidR="00094BDE">
        <w:rPr>
          <w:rFonts w:cs="Arial"/>
          <w:szCs w:val="24"/>
        </w:rPr>
        <w:t xml:space="preserve"> za zájmové vzdělávání</w:t>
      </w:r>
      <w:r w:rsidR="00094BDE" w:rsidRPr="00343463">
        <w:rPr>
          <w:rFonts w:cs="Arial"/>
          <w:szCs w:val="24"/>
        </w:rPr>
        <w:t>.</w:t>
      </w:r>
    </w:p>
    <w:p w14:paraId="323838D0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31E86199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příležitostné činnosti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>má zpravidla volný přístup bez evidence na ak</w:t>
      </w:r>
      <w:r w:rsidR="007F3263">
        <w:rPr>
          <w:rFonts w:cs="Arial"/>
          <w:szCs w:val="24"/>
        </w:rPr>
        <w:t xml:space="preserve">ce. Na některé akce se vyžaduje </w:t>
      </w:r>
      <w:r w:rsidRPr="00343463">
        <w:rPr>
          <w:rFonts w:cs="Arial"/>
          <w:szCs w:val="24"/>
        </w:rPr>
        <w:t xml:space="preserve"> přihlášení. Účastník příměstského tábora je povinen vyplnit přihlášku, projít evidencí </w:t>
      </w:r>
      <w:r w:rsidR="007F3263">
        <w:rPr>
          <w:rFonts w:cs="Arial"/>
          <w:szCs w:val="24"/>
        </w:rPr>
        <w:t>SVČ</w:t>
      </w:r>
      <w:r w:rsidRPr="00343463">
        <w:rPr>
          <w:rFonts w:cs="Arial"/>
          <w:szCs w:val="24"/>
        </w:rPr>
        <w:t xml:space="preserve"> a zaplatit úplatu. Doba přijímání je limitována trváním jednotlivých akcí, je dopředu známa a zveřejněna.</w:t>
      </w:r>
    </w:p>
    <w:p w14:paraId="3AF502D9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47B179F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 xml:space="preserve">Účastník zájmového vzdělávání táborové </w:t>
      </w:r>
      <w:r w:rsidRPr="007F3263">
        <w:rPr>
          <w:rFonts w:cs="Arial"/>
          <w:b/>
          <w:szCs w:val="24"/>
        </w:rPr>
        <w:t>činnosti a další činnosti spojené s pobytem mimo místo, kde právnická osoba vykonává činnost školského zařízení</w:t>
      </w:r>
      <w:r w:rsidRPr="00343463">
        <w:rPr>
          <w:rFonts w:cs="Arial"/>
          <w:szCs w:val="24"/>
        </w:rPr>
        <w:t xml:space="preserve">, je povinen </w:t>
      </w:r>
      <w:r w:rsidRPr="00343463">
        <w:rPr>
          <w:rFonts w:cs="Arial"/>
          <w:szCs w:val="24"/>
        </w:rPr>
        <w:lastRenderedPageBreak/>
        <w:t xml:space="preserve">vyplnit přihlášku, projít </w:t>
      </w:r>
      <w:r w:rsidR="007F3263">
        <w:rPr>
          <w:rFonts w:cs="Arial"/>
          <w:szCs w:val="24"/>
        </w:rPr>
        <w:t>evidencí SVČ</w:t>
      </w:r>
      <w:r w:rsidRPr="00343463">
        <w:rPr>
          <w:rFonts w:cs="Arial"/>
          <w:szCs w:val="24"/>
        </w:rPr>
        <w:t xml:space="preserve"> a zaplatit úplatu. Doba přijímání je limitována trváním jednotlivých akcí.</w:t>
      </w:r>
    </w:p>
    <w:p w14:paraId="614611F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82C1D73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 xml:space="preserve"> Účastník zájmového vzdělávání osvětové činnosti</w:t>
      </w:r>
      <w:r w:rsidRPr="00343463">
        <w:rPr>
          <w:rFonts w:cs="Arial"/>
          <w:szCs w:val="24"/>
        </w:rPr>
        <w:t xml:space="preserve"> má zpravidla volný přístup bez evidence. Doba přijímání je limitována trváním jednotlivých akcí.</w:t>
      </w:r>
    </w:p>
    <w:p w14:paraId="2F72B41F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E74DFF4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individuální práce</w:t>
      </w:r>
      <w:r w:rsidRPr="00343463">
        <w:rPr>
          <w:rFonts w:cs="Arial"/>
          <w:szCs w:val="24"/>
        </w:rPr>
        <w:t xml:space="preserve"> má zpravidla volný přístup bez evidence, zvláště při odborných konzultacích, získávání informací nebo využití spontánní nabídky. Doba přijímání je limitována trváním jednotlivých akcí.</w:t>
      </w:r>
    </w:p>
    <w:p w14:paraId="44C0738D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261DAEE2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spontánní činnosti</w:t>
      </w:r>
      <w:r w:rsidRPr="00343463">
        <w:rPr>
          <w:rFonts w:cs="Arial"/>
          <w:szCs w:val="24"/>
        </w:rPr>
        <w:t xml:space="preserve"> má zpravidla volný přístup bez evidence. Doba přijímání je limitována trváním jednotlivých akcí a kapacitou a rozvrhem </w:t>
      </w:r>
      <w:r w:rsidR="007F3263">
        <w:rPr>
          <w:rFonts w:cs="Arial"/>
          <w:szCs w:val="24"/>
        </w:rPr>
        <w:t>SVČ.</w:t>
      </w:r>
    </w:p>
    <w:p w14:paraId="5BCAD29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EFDD76E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soutěží a přehlídek</w:t>
      </w:r>
      <w:r w:rsidRPr="00343463">
        <w:rPr>
          <w:rFonts w:cs="Arial"/>
          <w:szCs w:val="24"/>
        </w:rPr>
        <w:t xml:space="preserve"> se řídí pravidly vypsanými pro tu, kterou soutěž či přehlídku, zpravidla platí startovné. Doba přijímání je limitována trváním jednotlivých soutěží a přehlídek.</w:t>
      </w:r>
    </w:p>
    <w:p w14:paraId="3B3E520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0DCCF4C" w14:textId="77777777" w:rsidR="00094BDE" w:rsidRPr="00796995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796995">
        <w:rPr>
          <w:rFonts w:cs="Arial"/>
          <w:b/>
          <w:szCs w:val="24"/>
          <w:u w:val="single"/>
        </w:rPr>
        <w:t>Podmínky průběhu a ukončování vzdělávání</w:t>
      </w:r>
    </w:p>
    <w:p w14:paraId="120975C5" w14:textId="77777777" w:rsidR="00094BDE" w:rsidRPr="00343463" w:rsidRDefault="00094BDE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14:paraId="0FF7D445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Zájmové vzdělávání je ukončeno po uplynutí předem stanov</w:t>
      </w:r>
      <w:r w:rsidR="00094BDE">
        <w:rPr>
          <w:rFonts w:cs="Arial"/>
          <w:szCs w:val="24"/>
        </w:rPr>
        <w:t xml:space="preserve">ené doby.  Zpravidla </w:t>
      </w:r>
      <w:r w:rsidR="00094BDE" w:rsidRPr="00343463">
        <w:rPr>
          <w:rFonts w:cs="Arial"/>
          <w:szCs w:val="24"/>
        </w:rPr>
        <w:t xml:space="preserve">pravidelná zájmová činnost probíhá v období září – </w:t>
      </w:r>
      <w:r w:rsidR="00094BDE">
        <w:rPr>
          <w:rFonts w:cs="Arial"/>
          <w:szCs w:val="24"/>
        </w:rPr>
        <w:t>červen</w:t>
      </w:r>
      <w:r w:rsidR="00094BDE" w:rsidRPr="00343463">
        <w:rPr>
          <w:rFonts w:cs="Arial"/>
          <w:szCs w:val="24"/>
        </w:rPr>
        <w:t xml:space="preserve"> daného školního roku.</w:t>
      </w:r>
    </w:p>
    <w:p w14:paraId="31971C68" w14:textId="77777777" w:rsidR="007F32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</w:t>
      </w:r>
      <w:r w:rsidR="00A613B6">
        <w:rPr>
          <w:rFonts w:cs="Arial"/>
          <w:szCs w:val="24"/>
        </w:rPr>
        <w:t xml:space="preserve">     </w:t>
      </w:r>
      <w:r w:rsidRPr="00343463">
        <w:rPr>
          <w:rFonts w:cs="Arial"/>
          <w:szCs w:val="24"/>
        </w:rPr>
        <w:t>Účastník může ze zájmového vzdělávání vystoupit kdykoliv.</w:t>
      </w:r>
    </w:p>
    <w:p w14:paraId="0D29843F" w14:textId="77777777" w:rsidR="00094BDE" w:rsidRPr="00343463" w:rsidRDefault="007F3263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A613B6"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 xml:space="preserve">Úplata za započaté období </w:t>
      </w:r>
      <w:r w:rsidR="00094BDE" w:rsidRPr="00343463">
        <w:rPr>
          <w:rFonts w:cs="Arial"/>
          <w:szCs w:val="24"/>
        </w:rPr>
        <w:t>se nevrací. Výjimečně může být účastník vyloučen ze zájmového vzdělávání v</w:t>
      </w:r>
      <w:r w:rsidR="005801E7">
        <w:rPr>
          <w:rFonts w:cs="Arial"/>
          <w:szCs w:val="24"/>
        </w:rPr>
        <w:t> </w:t>
      </w:r>
      <w:r w:rsidR="00094BDE" w:rsidRPr="00343463">
        <w:rPr>
          <w:rFonts w:cs="Arial"/>
          <w:szCs w:val="24"/>
        </w:rPr>
        <w:t>případě</w:t>
      </w:r>
      <w:r w:rsidR="005801E7">
        <w:rPr>
          <w:rFonts w:cs="Arial"/>
          <w:szCs w:val="24"/>
        </w:rPr>
        <w:t xml:space="preserve"> závažného porušování Organizačního řádu či Vnitřního řádu, při</w:t>
      </w:r>
      <w:r w:rsidR="00094BDE" w:rsidRPr="00343463">
        <w:rPr>
          <w:rFonts w:cs="Arial"/>
          <w:szCs w:val="24"/>
        </w:rPr>
        <w:t xml:space="preserve"> nevhodné chování, které by narušovalo a ohrožovalo </w:t>
      </w:r>
      <w:r w:rsidR="005801E7">
        <w:rPr>
          <w:rFonts w:cs="Arial"/>
          <w:szCs w:val="24"/>
        </w:rPr>
        <w:t>vzdělávání ostatních účastníků.</w:t>
      </w:r>
    </w:p>
    <w:p w14:paraId="0CC31CC9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Zájmová činnost může být ukončena předáním Osvědčení o absolvování zájmového vzdělávání, dle odbornosti při splnění daných podmínek, které určuje vedoucí zájmového útvaru.</w:t>
      </w:r>
    </w:p>
    <w:p w14:paraId="343411D4" w14:textId="77777777" w:rsidR="005801E7" w:rsidRDefault="005801E7" w:rsidP="00094BDE">
      <w:pPr>
        <w:spacing w:line="360" w:lineRule="auto"/>
        <w:jc w:val="both"/>
        <w:rPr>
          <w:rFonts w:cs="Arial"/>
          <w:szCs w:val="24"/>
        </w:rPr>
      </w:pPr>
    </w:p>
    <w:p w14:paraId="4C9CBE71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Další formy činnosti dle charakteru činnosti</w:t>
      </w:r>
    </w:p>
    <w:p w14:paraId="3442D961" w14:textId="77777777"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0" w:name="_Toc343017964"/>
      <w:bookmarkStart w:id="31" w:name="_Toc345362187"/>
      <w:r>
        <w:rPr>
          <w:rFonts w:asciiTheme="minorHAnsi" w:hAnsiTheme="minorHAnsi"/>
          <w:color w:val="auto"/>
          <w:sz w:val="24"/>
          <w:szCs w:val="24"/>
        </w:rPr>
        <w:t xml:space="preserve">10.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Popis materiálních podmínek</w:t>
      </w:r>
      <w:bookmarkEnd w:id="30"/>
      <w:bookmarkEnd w:id="31"/>
      <w:r w:rsidR="00094BDE" w:rsidRPr="00BF246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39A4066" w14:textId="77777777" w:rsidR="00094BDE" w:rsidRPr="00BF2468" w:rsidRDefault="00094BDE" w:rsidP="00094BDE">
      <w:pPr>
        <w:spacing w:line="360" w:lineRule="auto"/>
        <w:jc w:val="both"/>
      </w:pPr>
    </w:p>
    <w:p w14:paraId="4FA53A95" w14:textId="77777777" w:rsidR="00094BDE" w:rsidRPr="00343463" w:rsidRDefault="00A613B6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 xml:space="preserve">     </w:t>
      </w:r>
      <w:r w:rsidR="00094BDE" w:rsidRPr="00343463">
        <w:rPr>
          <w:rFonts w:cs="Arial"/>
          <w:color w:val="000000"/>
          <w:szCs w:val="24"/>
        </w:rPr>
        <w:t>Od 1. 9. 2010 byl</w:t>
      </w:r>
      <w:r w:rsidR="005801E7">
        <w:rPr>
          <w:rFonts w:cs="Arial"/>
          <w:color w:val="000000"/>
          <w:szCs w:val="24"/>
        </w:rPr>
        <w:t>o</w:t>
      </w:r>
      <w:r w:rsidR="00094BDE" w:rsidRPr="00343463">
        <w:rPr>
          <w:rFonts w:cs="Arial"/>
          <w:color w:val="000000"/>
          <w:szCs w:val="24"/>
        </w:rPr>
        <w:t xml:space="preserve"> na základě </w:t>
      </w:r>
      <w:r w:rsidR="00094BDE">
        <w:rPr>
          <w:rFonts w:cs="Arial"/>
          <w:color w:val="000000"/>
          <w:szCs w:val="24"/>
        </w:rPr>
        <w:t xml:space="preserve">rozhodnutí Rady města Němčice nad Hanou </w:t>
      </w:r>
      <w:r w:rsidR="005801E7">
        <w:rPr>
          <w:rFonts w:cs="Arial"/>
          <w:color w:val="000000"/>
          <w:szCs w:val="24"/>
        </w:rPr>
        <w:t>SVČ</w:t>
      </w:r>
      <w:r w:rsidR="00094BDE">
        <w:rPr>
          <w:rFonts w:cs="Arial"/>
          <w:color w:val="000000"/>
          <w:szCs w:val="24"/>
        </w:rPr>
        <w:t xml:space="preserve"> pře</w:t>
      </w:r>
      <w:r w:rsidR="00094BDE" w:rsidRPr="00343463">
        <w:rPr>
          <w:rFonts w:cs="Arial"/>
          <w:color w:val="000000"/>
          <w:szCs w:val="24"/>
        </w:rPr>
        <w:t>stěhován</w:t>
      </w:r>
      <w:r w:rsidR="005801E7">
        <w:rPr>
          <w:rFonts w:cs="Arial"/>
          <w:color w:val="000000"/>
          <w:szCs w:val="24"/>
        </w:rPr>
        <w:t>o</w:t>
      </w:r>
      <w:r w:rsidR="00094BDE" w:rsidRPr="00343463">
        <w:rPr>
          <w:rFonts w:cs="Arial"/>
          <w:color w:val="000000"/>
          <w:szCs w:val="24"/>
        </w:rPr>
        <w:t xml:space="preserve"> do </w:t>
      </w:r>
      <w:r w:rsidR="00094BDE">
        <w:rPr>
          <w:rFonts w:cs="Arial"/>
          <w:color w:val="000000"/>
          <w:szCs w:val="24"/>
        </w:rPr>
        <w:t>uvolněných prostor v budově ZŠ Němčice nad Hanou. R</w:t>
      </w:r>
      <w:r w:rsidR="00094BDE" w:rsidRPr="00343463">
        <w:rPr>
          <w:rFonts w:cs="Arial"/>
          <w:color w:val="000000"/>
          <w:szCs w:val="24"/>
        </w:rPr>
        <w:t xml:space="preserve">ovněž byl </w:t>
      </w:r>
      <w:r w:rsidR="00094BDE">
        <w:rPr>
          <w:rFonts w:cs="Arial"/>
          <w:color w:val="000000"/>
          <w:szCs w:val="24"/>
        </w:rPr>
        <w:t>přestěhován sklad materiálu do  vyčleněných prostor v suterénu budovy.</w:t>
      </w:r>
      <w:r w:rsidR="00094BDE" w:rsidRPr="00343463">
        <w:rPr>
          <w:rFonts w:cs="Arial"/>
          <w:color w:val="000000"/>
          <w:szCs w:val="24"/>
        </w:rPr>
        <w:t xml:space="preserve"> </w:t>
      </w:r>
    </w:p>
    <w:p w14:paraId="10C54272" w14:textId="77777777" w:rsidR="00094BDE" w:rsidRPr="00343463" w:rsidRDefault="00A613B6" w:rsidP="00094BDE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</w:t>
      </w:r>
      <w:r w:rsidR="00094BDE" w:rsidRPr="00343463">
        <w:rPr>
          <w:rFonts w:cs="Arial"/>
          <w:color w:val="000000"/>
          <w:szCs w:val="24"/>
        </w:rPr>
        <w:t xml:space="preserve">Dům dětí a mládeže působí ve městě s </w:t>
      </w:r>
      <w:r w:rsidR="00094BDE">
        <w:rPr>
          <w:rFonts w:cs="Arial"/>
          <w:color w:val="000000"/>
          <w:szCs w:val="24"/>
        </w:rPr>
        <w:t>200</w:t>
      </w:r>
      <w:r w:rsidR="00094BDE" w:rsidRPr="00343463">
        <w:rPr>
          <w:rFonts w:cs="Arial"/>
          <w:color w:val="000000"/>
          <w:szCs w:val="24"/>
        </w:rPr>
        <w:t xml:space="preserve">0 obyvateli. Svými aktivitami zasahuje a působí také v obcích Mikroregionu </w:t>
      </w:r>
      <w:r w:rsidR="00094BDE">
        <w:rPr>
          <w:rFonts w:cs="Arial"/>
          <w:color w:val="000000"/>
          <w:szCs w:val="24"/>
        </w:rPr>
        <w:t>Němčicko</w:t>
      </w:r>
      <w:r w:rsidR="00094BDE" w:rsidRPr="00343463">
        <w:rPr>
          <w:rFonts w:cs="Arial"/>
          <w:color w:val="000000"/>
          <w:szCs w:val="24"/>
        </w:rPr>
        <w:t xml:space="preserve">. Úzce spolupracuje se zřizovatelem, Městem </w:t>
      </w:r>
      <w:r w:rsidR="001332E7">
        <w:rPr>
          <w:rFonts w:cs="Arial"/>
          <w:color w:val="000000"/>
          <w:szCs w:val="24"/>
        </w:rPr>
        <w:t xml:space="preserve">Němčice nad Hanou </w:t>
      </w:r>
      <w:r w:rsidR="00094BDE" w:rsidRPr="00343463">
        <w:rPr>
          <w:rFonts w:cs="Arial"/>
          <w:color w:val="000000"/>
          <w:szCs w:val="24"/>
        </w:rPr>
        <w:t xml:space="preserve">a řadou subjektů ve městě, s neziskovými organizacemi, s obecními úřady a školskými zařízeními Mikroregionu </w:t>
      </w:r>
      <w:r w:rsidR="00094BDE">
        <w:rPr>
          <w:rFonts w:cs="Arial"/>
          <w:color w:val="000000"/>
          <w:szCs w:val="24"/>
        </w:rPr>
        <w:t>Němčicko</w:t>
      </w:r>
      <w:r w:rsidR="00094BDE" w:rsidRPr="00343463">
        <w:rPr>
          <w:rFonts w:cs="Arial"/>
          <w:color w:val="000000"/>
          <w:szCs w:val="24"/>
        </w:rPr>
        <w:t>.</w:t>
      </w:r>
    </w:p>
    <w:p w14:paraId="7A92BA7F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A0984FB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5801E7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 sídlí v nové budově od roku 2011. Moderní budova se nachází v dobře dostupné části města. </w:t>
      </w:r>
      <w:r w:rsidR="005801E7">
        <w:rPr>
          <w:rFonts w:cs="Arial"/>
          <w:szCs w:val="24"/>
        </w:rPr>
        <w:t xml:space="preserve"> Od roku 2020, kdy byla započata rekonstrukce ZŠ došlo k přestěhování kanceláří do prozatímních prostor na Dolní bránu 399, Němčice nad Hanou, do centra města. Klubovny pro zájmové vzdělávání zůstaly v suterénu ZŠ.</w:t>
      </w:r>
    </w:p>
    <w:p w14:paraId="0A3F924A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Jsme školské zařízení nabízející v oblasti zájmového zdělávání širokou škálu aktivit pro děti, mládež a další zájemce z řad veřejnosti.</w:t>
      </w:r>
    </w:p>
    <w:p w14:paraId="43DBD316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Vnitřní prostory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jsou upraveny tak, aby sloužily k inspiraci a relaxaci účastníků zájmového vzdělávání a od</w:t>
      </w:r>
      <w:r w:rsidR="00094BDE">
        <w:rPr>
          <w:rFonts w:cs="Arial"/>
          <w:szCs w:val="24"/>
        </w:rPr>
        <w:t>povídaly estetickým normám a co nejvíce se odlišovaly od prostředí základního vzdělávání.</w:t>
      </w:r>
    </w:p>
    <w:p w14:paraId="633DC14A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Prostory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splňují předpisy bezpečnosti práce, ochrany zdraví, hygieny a protipožárních předpisů.</w:t>
      </w:r>
    </w:p>
    <w:p w14:paraId="532D2CF7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Učební pomůcky jsou pečlivě vybírány s ohledem na bezpečnost účastníků zájmového vzdělávání a charakter použití a dle možností jso</w:t>
      </w:r>
      <w:r w:rsidR="00094BDE">
        <w:rPr>
          <w:rFonts w:cs="Arial"/>
          <w:szCs w:val="24"/>
        </w:rPr>
        <w:t xml:space="preserve">u obměňovány a nakupovány nové a </w:t>
      </w:r>
      <w:r w:rsidR="00094BDE" w:rsidRPr="00343463">
        <w:rPr>
          <w:rFonts w:cs="Arial"/>
          <w:szCs w:val="24"/>
        </w:rPr>
        <w:t>moderní.</w:t>
      </w:r>
    </w:p>
    <w:p w14:paraId="0722EDF4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Prostory pro zájmové vzdělávání, které neprobíhá přímo v budově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>, jsou pečlivě vybírány a posuzovány tak, aby splňovaly všechny požadované normy.</w:t>
      </w:r>
    </w:p>
    <w:p w14:paraId="620F6488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390ACC5" w14:textId="77777777"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2" w:name="_Toc343017965"/>
      <w:bookmarkStart w:id="33" w:name="_Toc345362188"/>
      <w:r>
        <w:rPr>
          <w:rFonts w:asciiTheme="minorHAnsi" w:hAnsiTheme="minorHAnsi"/>
          <w:color w:val="auto"/>
          <w:sz w:val="24"/>
          <w:szCs w:val="24"/>
        </w:rPr>
        <w:t xml:space="preserve">11.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Popis personálních podmínek</w:t>
      </w:r>
      <w:bookmarkEnd w:id="32"/>
      <w:bookmarkEnd w:id="33"/>
    </w:p>
    <w:p w14:paraId="6040C29A" w14:textId="77777777" w:rsidR="00094BDE" w:rsidRPr="00BF2468" w:rsidRDefault="00094BDE" w:rsidP="00094BDE">
      <w:pPr>
        <w:spacing w:line="360" w:lineRule="auto"/>
        <w:jc w:val="both"/>
      </w:pPr>
    </w:p>
    <w:p w14:paraId="2F768143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Činnost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zajišťují pedagogové volného času, jejich pracovní pomě</w:t>
      </w:r>
      <w:r w:rsidR="00094BDE">
        <w:rPr>
          <w:rFonts w:cs="Arial"/>
          <w:szCs w:val="24"/>
        </w:rPr>
        <w:t>r je založen pracovní smlouvou, tzv.</w:t>
      </w:r>
      <w:r w:rsidR="00094BDE" w:rsidRPr="00343463">
        <w:rPr>
          <w:rFonts w:cs="Arial"/>
          <w:szCs w:val="24"/>
        </w:rPr>
        <w:t xml:space="preserve"> interní pedagogové</w:t>
      </w:r>
      <w:r w:rsidR="00094BDE">
        <w:rPr>
          <w:rFonts w:cs="Arial"/>
          <w:szCs w:val="24"/>
        </w:rPr>
        <w:t xml:space="preserve"> a dále </w:t>
      </w:r>
      <w:r w:rsidR="00094BDE" w:rsidRPr="00343463">
        <w:rPr>
          <w:rFonts w:cs="Arial"/>
          <w:szCs w:val="24"/>
        </w:rPr>
        <w:t xml:space="preserve"> pedagogové</w:t>
      </w:r>
      <w:r w:rsidR="00094BDE">
        <w:rPr>
          <w:rFonts w:cs="Arial"/>
          <w:szCs w:val="24"/>
        </w:rPr>
        <w:t>,</w:t>
      </w:r>
      <w:r w:rsidR="00094BDE" w:rsidRPr="00343463">
        <w:rPr>
          <w:rFonts w:cs="Arial"/>
          <w:szCs w:val="24"/>
        </w:rPr>
        <w:t xml:space="preserve"> jejichž pracovní poměr je založen dohodami – externí pracovníci a technickohospodářští pracovníci.</w:t>
      </w:r>
    </w:p>
    <w:p w14:paraId="7049AFB8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Pro kvalitní fungování </w:t>
      </w:r>
      <w:r w:rsidR="005801E7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 je nezbytná týmová spolupráce všech zaměstnanců.</w:t>
      </w:r>
    </w:p>
    <w:p w14:paraId="55E71184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 současné době pracují </w:t>
      </w:r>
      <w:r w:rsidR="005801E7">
        <w:rPr>
          <w:rFonts w:cs="Arial"/>
          <w:szCs w:val="24"/>
        </w:rPr>
        <w:t>v SVČ</w:t>
      </w:r>
      <w:r>
        <w:rPr>
          <w:rFonts w:cs="Arial"/>
          <w:szCs w:val="24"/>
        </w:rPr>
        <w:t xml:space="preserve"> 3</w:t>
      </w:r>
      <w:r w:rsidRPr="00343463">
        <w:rPr>
          <w:rFonts w:cs="Arial"/>
          <w:szCs w:val="24"/>
        </w:rPr>
        <w:t xml:space="preserve"> pedagogové volného času na plný úvazek</w:t>
      </w:r>
      <w:r>
        <w:rPr>
          <w:rFonts w:cs="Arial"/>
          <w:szCs w:val="24"/>
        </w:rPr>
        <w:t xml:space="preserve"> a jeden pedagog volného času na zkrácený úvazek.</w:t>
      </w:r>
      <w:r w:rsidR="005801E7">
        <w:rPr>
          <w:rFonts w:cs="Arial"/>
          <w:szCs w:val="24"/>
        </w:rPr>
        <w:t xml:space="preserve">  </w:t>
      </w:r>
    </w:p>
    <w:p w14:paraId="1C97CF8B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701D22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lastRenderedPageBreak/>
        <w:t>Interní pedagogové</w:t>
      </w:r>
    </w:p>
    <w:p w14:paraId="6BE6EC2A" w14:textId="77777777"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</w:t>
      </w:r>
      <w:r w:rsidRPr="004D592D">
        <w:rPr>
          <w:rFonts w:cs="Arial"/>
          <w:sz w:val="24"/>
          <w:szCs w:val="24"/>
        </w:rPr>
        <w:t>editelka</w:t>
      </w:r>
    </w:p>
    <w:p w14:paraId="14FEFF98" w14:textId="77777777" w:rsidR="00094BDE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 volného času</w:t>
      </w:r>
      <w:r>
        <w:rPr>
          <w:rFonts w:cs="Arial"/>
          <w:sz w:val="24"/>
          <w:szCs w:val="24"/>
        </w:rPr>
        <w:t xml:space="preserve"> I.</w:t>
      </w:r>
    </w:p>
    <w:p w14:paraId="15A03945" w14:textId="77777777"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 volného času</w:t>
      </w:r>
      <w:r>
        <w:rPr>
          <w:rFonts w:cs="Arial"/>
          <w:sz w:val="24"/>
          <w:szCs w:val="24"/>
        </w:rPr>
        <w:t xml:space="preserve"> II.</w:t>
      </w:r>
    </w:p>
    <w:p w14:paraId="3EC1D7BF" w14:textId="77777777"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4D592D">
        <w:rPr>
          <w:rFonts w:cs="Arial"/>
          <w:sz w:val="24"/>
          <w:szCs w:val="24"/>
        </w:rPr>
        <w:t>edagog volného času</w:t>
      </w:r>
      <w:r>
        <w:rPr>
          <w:rFonts w:cs="Arial"/>
          <w:sz w:val="24"/>
          <w:szCs w:val="24"/>
        </w:rPr>
        <w:t xml:space="preserve"> III.</w:t>
      </w:r>
    </w:p>
    <w:p w14:paraId="2D7E7F66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68EA2AB1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V současné době pracuje na </w:t>
      </w:r>
      <w:r w:rsidR="005801E7">
        <w:rPr>
          <w:rFonts w:cs="Arial"/>
          <w:szCs w:val="24"/>
        </w:rPr>
        <w:t>SVČ k</w:t>
      </w:r>
      <w:r w:rsidR="00094BDE">
        <w:rPr>
          <w:rFonts w:cs="Arial"/>
          <w:szCs w:val="24"/>
        </w:rPr>
        <w:t>aždoročně okolo</w:t>
      </w:r>
      <w:r w:rsidR="00094BDE" w:rsidRPr="00343463">
        <w:rPr>
          <w:rFonts w:cs="Arial"/>
          <w:szCs w:val="24"/>
        </w:rPr>
        <w:t xml:space="preserve"> </w:t>
      </w:r>
      <w:r w:rsidR="00094BDE">
        <w:rPr>
          <w:rFonts w:cs="Arial"/>
          <w:szCs w:val="24"/>
        </w:rPr>
        <w:t>4</w:t>
      </w:r>
      <w:r w:rsidR="00094BDE" w:rsidRPr="00343463">
        <w:rPr>
          <w:rFonts w:cs="Arial"/>
          <w:szCs w:val="24"/>
        </w:rPr>
        <w:t>0 externích pedagogů volného času.</w:t>
      </w:r>
    </w:p>
    <w:p w14:paraId="7A74C2CE" w14:textId="77777777" w:rsidR="00094BDE" w:rsidRPr="00343463" w:rsidRDefault="00391AC9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Všichni </w:t>
      </w:r>
      <w:r w:rsidR="00094BDE" w:rsidRPr="00343463">
        <w:rPr>
          <w:rFonts w:cs="Arial"/>
          <w:szCs w:val="24"/>
        </w:rPr>
        <w:t xml:space="preserve"> peda</w:t>
      </w:r>
      <w:r>
        <w:rPr>
          <w:rFonts w:cs="Arial"/>
          <w:szCs w:val="24"/>
        </w:rPr>
        <w:t>gogové jsou plně kvalifikováni a vyhovují</w:t>
      </w:r>
      <w:r w:rsidR="00094BDE" w:rsidRPr="00343463">
        <w:rPr>
          <w:rFonts w:cs="Arial"/>
          <w:szCs w:val="24"/>
        </w:rPr>
        <w:t xml:space="preserve"> zákonu č.563/2004 Sb., o pedagogických pracovnících a o změně některých zákonů, ve znění pozdějších změn.</w:t>
      </w:r>
      <w:r w:rsidR="00094BDE">
        <w:rPr>
          <w:rFonts w:cs="Arial"/>
          <w:szCs w:val="24"/>
        </w:rPr>
        <w:t xml:space="preserve"> Aktuálně jsou také </w:t>
      </w:r>
      <w:r>
        <w:rPr>
          <w:rFonts w:cs="Arial"/>
          <w:szCs w:val="24"/>
        </w:rPr>
        <w:t xml:space="preserve">téměř všichni </w:t>
      </w:r>
      <w:r w:rsidR="00094BDE">
        <w:rPr>
          <w:rFonts w:cs="Arial"/>
          <w:szCs w:val="24"/>
        </w:rPr>
        <w:t>externí pedagogičtí pracovníci proškoleni v systému Studia pedagogiky volného času pro pedagogy vykonávající dílčí přímou pedagogickou činnost.</w:t>
      </w:r>
    </w:p>
    <w:p w14:paraId="6C62585D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Pedagogická činnost vyžaduje celoživotní vzdělávání, povinností pedagogických pracovníků je se dále vzdělávat v akreditovaných kurzech i samostudiem. Další vzdělávání pedagogických pracovníků organizuje ředitelka</w:t>
      </w:r>
      <w:r w:rsidR="005801E7">
        <w:rPr>
          <w:rFonts w:cs="Arial"/>
          <w:szCs w:val="24"/>
        </w:rPr>
        <w:t xml:space="preserve"> SVČ</w:t>
      </w:r>
      <w:r w:rsidR="00094BDE" w:rsidRPr="00343463">
        <w:rPr>
          <w:rFonts w:cs="Arial"/>
          <w:szCs w:val="24"/>
        </w:rPr>
        <w:t>.</w:t>
      </w:r>
    </w:p>
    <w:p w14:paraId="13E4C79F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094BDE" w:rsidRPr="00343463">
        <w:rPr>
          <w:rFonts w:cs="Arial"/>
          <w:szCs w:val="24"/>
        </w:rPr>
        <w:t>Tým interních a externích pedagogů je poměrně stabilní a obsahuje všechny věkové kategorie. Jeho složení zabezpečuje pestrou nabídku volnočasových aktivit.</w:t>
      </w:r>
    </w:p>
    <w:p w14:paraId="4ACADE86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 současné době pracují na </w:t>
      </w:r>
      <w:r w:rsidR="005801E7">
        <w:rPr>
          <w:rFonts w:cs="Arial"/>
          <w:szCs w:val="24"/>
        </w:rPr>
        <w:t>SVČ</w:t>
      </w:r>
      <w:r>
        <w:rPr>
          <w:rFonts w:cs="Arial"/>
          <w:szCs w:val="24"/>
        </w:rPr>
        <w:t xml:space="preserve"> tři</w:t>
      </w:r>
      <w:r w:rsidRPr="00343463">
        <w:rPr>
          <w:rFonts w:cs="Arial"/>
          <w:szCs w:val="24"/>
        </w:rPr>
        <w:t xml:space="preserve"> technic</w:t>
      </w:r>
      <w:r>
        <w:rPr>
          <w:rFonts w:cs="Arial"/>
          <w:szCs w:val="24"/>
        </w:rPr>
        <w:t xml:space="preserve">kohospodářští pracovníci,  </w:t>
      </w:r>
      <w:r w:rsidR="00391AC9">
        <w:rPr>
          <w:rFonts w:cs="Arial"/>
          <w:szCs w:val="24"/>
        </w:rPr>
        <w:t>jedna pracovnice na plný úvazek – ekonomka a dvě pracovnice na zkrácený úvazek (</w:t>
      </w:r>
      <w:r w:rsidR="005801E7">
        <w:rPr>
          <w:rFonts w:cs="Arial"/>
          <w:szCs w:val="24"/>
        </w:rPr>
        <w:t>mzdová účetní</w:t>
      </w:r>
      <w:r w:rsidR="00391AC9">
        <w:rPr>
          <w:rFonts w:cs="Arial"/>
          <w:szCs w:val="24"/>
        </w:rPr>
        <w:t xml:space="preserve"> a uklízečka)</w:t>
      </w:r>
    </w:p>
    <w:p w14:paraId="63C7AA9F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7DE97DD5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THP</w:t>
      </w:r>
    </w:p>
    <w:p w14:paraId="018D600D" w14:textId="77777777" w:rsidR="00094BDE" w:rsidRDefault="00094BDE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4D592D">
        <w:rPr>
          <w:rFonts w:cs="Arial"/>
          <w:sz w:val="24"/>
          <w:szCs w:val="24"/>
        </w:rPr>
        <w:t>konomka</w:t>
      </w:r>
      <w:r w:rsidR="00391AC9">
        <w:rPr>
          <w:rFonts w:cs="Arial"/>
          <w:sz w:val="24"/>
          <w:szCs w:val="24"/>
        </w:rPr>
        <w:t xml:space="preserve"> </w:t>
      </w:r>
    </w:p>
    <w:p w14:paraId="27AA7604" w14:textId="77777777" w:rsidR="00094BDE" w:rsidRPr="00B357F6" w:rsidRDefault="005801E7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Mzdová účetní</w:t>
      </w:r>
    </w:p>
    <w:p w14:paraId="517E4022" w14:textId="77777777" w:rsidR="00094BDE" w:rsidRDefault="00094BDE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Uklízečka</w:t>
      </w:r>
    </w:p>
    <w:p w14:paraId="736F4508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EB842FD" w14:textId="77777777" w:rsidR="00094BDE" w:rsidRPr="004D592D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 xml:space="preserve">Technickohospodářští </w:t>
      </w:r>
      <w:r w:rsidR="00094BDE" w:rsidRPr="004D592D">
        <w:rPr>
          <w:rFonts w:cs="Arial"/>
          <w:szCs w:val="24"/>
        </w:rPr>
        <w:t xml:space="preserve"> pracovn</w:t>
      </w:r>
      <w:r w:rsidR="00094BDE">
        <w:rPr>
          <w:rFonts w:cs="Arial"/>
          <w:szCs w:val="24"/>
        </w:rPr>
        <w:t xml:space="preserve">íci </w:t>
      </w:r>
      <w:r w:rsidR="00094BDE" w:rsidRPr="004D592D">
        <w:rPr>
          <w:rFonts w:cs="Arial"/>
          <w:szCs w:val="24"/>
        </w:rPr>
        <w:t xml:space="preserve"> jsou nedílnou součástí týmu </w:t>
      </w:r>
      <w:r w:rsidR="005801E7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4D592D">
        <w:rPr>
          <w:rFonts w:cs="Arial"/>
          <w:szCs w:val="24"/>
        </w:rPr>
        <w:t>, k výkonu své práce jsou plně kvalifikovan</w:t>
      </w:r>
      <w:r w:rsidR="00094BDE">
        <w:rPr>
          <w:rFonts w:cs="Arial"/>
          <w:szCs w:val="24"/>
        </w:rPr>
        <w:t>í</w:t>
      </w:r>
      <w:r w:rsidR="00094BDE" w:rsidRPr="004D592D">
        <w:rPr>
          <w:rFonts w:cs="Arial"/>
          <w:szCs w:val="24"/>
        </w:rPr>
        <w:t>.</w:t>
      </w:r>
    </w:p>
    <w:p w14:paraId="4DEE99C8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558E7E7F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Všichni zaměstnanci </w:t>
      </w:r>
      <w:r w:rsidR="005801E7">
        <w:rPr>
          <w:rFonts w:cs="Arial"/>
          <w:szCs w:val="24"/>
        </w:rPr>
        <w:t>SVČ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 splňují trestní bezúhonnost.</w:t>
      </w:r>
    </w:p>
    <w:p w14:paraId="5697BD1B" w14:textId="77777777" w:rsidR="00094BDE" w:rsidRDefault="00094BDE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14:paraId="163E8F06" w14:textId="77777777" w:rsidR="00C86484" w:rsidRPr="004D592D" w:rsidRDefault="00C86484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14:paraId="7901A754" w14:textId="77777777" w:rsidR="00094BDE" w:rsidRPr="004D592D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4D592D">
        <w:rPr>
          <w:rFonts w:cs="Arial"/>
          <w:b/>
          <w:szCs w:val="24"/>
          <w:u w:val="single"/>
        </w:rPr>
        <w:t>Požadavky na pedagogické a pracovníky</w:t>
      </w:r>
    </w:p>
    <w:p w14:paraId="4F7D2CAA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Pedagogické vzdělání</w:t>
      </w:r>
    </w:p>
    <w:p w14:paraId="10274602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Mít vůli k dalšímu vzdělávání a sebevzdělávání</w:t>
      </w:r>
    </w:p>
    <w:p w14:paraId="4DB582CF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lastRenderedPageBreak/>
        <w:t>Mít pedagogické a organizační schopnosti</w:t>
      </w:r>
    </w:p>
    <w:p w14:paraId="47680EFF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ýt </w:t>
      </w:r>
      <w:r w:rsidRPr="004D592D">
        <w:rPr>
          <w:rFonts w:cs="Arial"/>
          <w:sz w:val="24"/>
          <w:szCs w:val="24"/>
        </w:rPr>
        <w:t xml:space="preserve">vstřícný vůči kolegům i všem účastníkům zájmového vzdělávání a osvětových </w:t>
      </w:r>
      <w:r>
        <w:rPr>
          <w:rFonts w:cs="Arial"/>
          <w:sz w:val="24"/>
          <w:szCs w:val="24"/>
        </w:rPr>
        <w:t xml:space="preserve"> </w:t>
      </w:r>
      <w:r w:rsidRPr="004D592D">
        <w:rPr>
          <w:rFonts w:cs="Arial"/>
          <w:sz w:val="24"/>
          <w:szCs w:val="24"/>
        </w:rPr>
        <w:t>akcích</w:t>
      </w:r>
      <w:r>
        <w:rPr>
          <w:rFonts w:cs="Arial"/>
          <w:sz w:val="24"/>
          <w:szCs w:val="24"/>
        </w:rPr>
        <w:t>,</w:t>
      </w:r>
      <w:r w:rsidRPr="004D592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4D592D">
        <w:rPr>
          <w:rFonts w:cs="Arial"/>
          <w:sz w:val="24"/>
          <w:szCs w:val="24"/>
        </w:rPr>
        <w:t xml:space="preserve">pořádaných </w:t>
      </w:r>
      <w:r w:rsidR="005801E7">
        <w:rPr>
          <w:rFonts w:cs="Arial"/>
          <w:sz w:val="24"/>
          <w:szCs w:val="24"/>
        </w:rPr>
        <w:t>SVČ</w:t>
      </w:r>
    </w:p>
    <w:p w14:paraId="7E1437A1" w14:textId="77777777"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Ovládat základní znalosti práce na PC</w:t>
      </w:r>
    </w:p>
    <w:p w14:paraId="68A72A60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D592D">
        <w:rPr>
          <w:rFonts w:cs="Arial"/>
          <w:sz w:val="24"/>
          <w:szCs w:val="24"/>
        </w:rPr>
        <w:t>obré vyjadřovací schopnosti, komunikativnost a vstřícnost.</w:t>
      </w:r>
    </w:p>
    <w:p w14:paraId="70118DB2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Samostatnost a flexibilita.</w:t>
      </w:r>
    </w:p>
    <w:p w14:paraId="6C75EA49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Kladný vztah ke svému okolí</w:t>
      </w:r>
      <w:r>
        <w:rPr>
          <w:rFonts w:cs="Arial"/>
          <w:sz w:val="24"/>
          <w:szCs w:val="24"/>
        </w:rPr>
        <w:t xml:space="preserve">, </w:t>
      </w:r>
      <w:r w:rsidRPr="004D592D">
        <w:rPr>
          <w:rFonts w:cs="Arial"/>
          <w:sz w:val="24"/>
          <w:szCs w:val="24"/>
        </w:rPr>
        <w:t>ve kterém se pohybuje.</w:t>
      </w:r>
    </w:p>
    <w:p w14:paraId="02A9DFD8" w14:textId="77777777" w:rsidR="00094BDE" w:rsidRPr="00343463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343463">
        <w:rPr>
          <w:rFonts w:cs="Arial"/>
          <w:sz w:val="24"/>
          <w:szCs w:val="24"/>
        </w:rPr>
        <w:t>řizpůsobivý ke všem cílovým skupinám</w:t>
      </w:r>
    </w:p>
    <w:p w14:paraId="49FD158B" w14:textId="77777777"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D30588F" w14:textId="77777777" w:rsidR="00094BDE" w:rsidRPr="004D592D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4D592D">
        <w:rPr>
          <w:rFonts w:cs="Arial"/>
          <w:szCs w:val="24"/>
        </w:rPr>
        <w:t>DDM za to nabízí:</w:t>
      </w:r>
    </w:p>
    <w:p w14:paraId="12C20F03" w14:textId="77777777"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343463">
        <w:rPr>
          <w:rFonts w:cs="Arial"/>
          <w:sz w:val="24"/>
          <w:szCs w:val="24"/>
        </w:rPr>
        <w:t>estrou a tvořivou práci</w:t>
      </w:r>
    </w:p>
    <w:p w14:paraId="39C6AE3F" w14:textId="77777777"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4D592D">
        <w:rPr>
          <w:rFonts w:cs="Arial"/>
          <w:sz w:val="24"/>
          <w:szCs w:val="24"/>
        </w:rPr>
        <w:t>ružnou pracovní dobu</w:t>
      </w:r>
    </w:p>
    <w:p w14:paraId="16177DA8" w14:textId="77777777"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4D592D">
        <w:rPr>
          <w:rFonts w:cs="Arial"/>
          <w:sz w:val="24"/>
          <w:szCs w:val="24"/>
        </w:rPr>
        <w:t>ožnost dalšího vzdělávání</w:t>
      </w:r>
    </w:p>
    <w:p w14:paraId="1E3C568C" w14:textId="77777777"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4D592D">
        <w:rPr>
          <w:rFonts w:cs="Arial"/>
          <w:sz w:val="24"/>
          <w:szCs w:val="24"/>
        </w:rPr>
        <w:t>ýhody plynoucí se zákona o pedagogických pracovnících</w:t>
      </w:r>
    </w:p>
    <w:p w14:paraId="0BD0FB66" w14:textId="77777777" w:rsidR="00094BDE" w:rsidRPr="004D592D" w:rsidRDefault="00094BDE" w:rsidP="00094BD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14:paraId="6B4936EB" w14:textId="77777777" w:rsidR="00094BDE" w:rsidRPr="004D592D" w:rsidRDefault="00094BDE" w:rsidP="00094BDE">
      <w:pPr>
        <w:pStyle w:val="Odstavecseseznamem"/>
        <w:spacing w:after="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4D592D">
        <w:rPr>
          <w:rFonts w:cs="Arial"/>
          <w:b/>
          <w:sz w:val="24"/>
          <w:szCs w:val="24"/>
          <w:u w:val="single"/>
        </w:rPr>
        <w:t>Požadavky na technickohospodářské pracovníky</w:t>
      </w:r>
    </w:p>
    <w:p w14:paraId="72CCBE6B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Požadované odborné vzdělání podle místa zařazení</w:t>
      </w:r>
    </w:p>
    <w:p w14:paraId="33B20230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Praxe v oboru</w:t>
      </w:r>
    </w:p>
    <w:p w14:paraId="4F0AB3E4" w14:textId="77777777"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Být vstřícný, komunikativní a pružný při řešení pracovních úkolů</w:t>
      </w:r>
    </w:p>
    <w:p w14:paraId="68A4247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7C17E5FC" w14:textId="77777777"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4" w:name="_Toc343017966"/>
      <w:r>
        <w:rPr>
          <w:rFonts w:asciiTheme="minorHAnsi" w:hAnsiTheme="minorHAnsi"/>
          <w:color w:val="auto"/>
          <w:sz w:val="24"/>
          <w:szCs w:val="24"/>
        </w:rPr>
        <w:t xml:space="preserve">12.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</w:t>
      </w:r>
      <w:bookmarkStart w:id="35" w:name="_Toc345362189"/>
      <w:r w:rsidR="00094BDE" w:rsidRPr="00BF2468">
        <w:rPr>
          <w:rFonts w:asciiTheme="minorHAnsi" w:hAnsiTheme="minorHAnsi"/>
          <w:color w:val="auto"/>
          <w:sz w:val="24"/>
          <w:szCs w:val="24"/>
        </w:rPr>
        <w:t>Popis ekonomických podmínek</w:t>
      </w:r>
      <w:bookmarkEnd w:id="34"/>
      <w:bookmarkEnd w:id="35"/>
    </w:p>
    <w:p w14:paraId="3BDEDEF2" w14:textId="77777777" w:rsidR="00094BDE" w:rsidRPr="00A65D4F" w:rsidRDefault="00094BDE" w:rsidP="00094BDE">
      <w:pPr>
        <w:spacing w:line="360" w:lineRule="auto"/>
        <w:jc w:val="both"/>
      </w:pPr>
    </w:p>
    <w:p w14:paraId="701BC10E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5801E7">
        <w:rPr>
          <w:rFonts w:cs="Arial"/>
          <w:szCs w:val="24"/>
        </w:rPr>
        <w:t>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 je příspěvkovou organizací, jejímž zřizovatelem je </w:t>
      </w:r>
      <w:r w:rsidR="00094BDE">
        <w:rPr>
          <w:rFonts w:cs="Arial"/>
          <w:szCs w:val="24"/>
        </w:rPr>
        <w:t>město Němčice nad Hanou.</w:t>
      </w:r>
    </w:p>
    <w:p w14:paraId="73CA1970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Hlavní účel a předmět činnosti – organizace zajišťuje výchovné, vzdělávací, zájmové, popřípadě tematické rekreační a táborové akce, zajišťuje osvětovou činnost pro žáky, studenty a pedagogické pracovníky, popřípadě i další osoby, včetně otevřené nabídky příležitostných a spontánních činností. </w:t>
      </w:r>
    </w:p>
    <w:p w14:paraId="2B3ED87F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Činnost DDM je financována z rozpočtu zřizovatele, z rozpočtů veřejné správy, z úplaty za zájmové vzdělávání a ze sponzorských darů a grantů.</w:t>
      </w:r>
    </w:p>
    <w:p w14:paraId="25044EE3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Zájmové vzdělávání je zpravidla poskytováno za úplatu. Výše úplaty je stanovena každý školní rok, vypočítává se v souladu s předpisy z nákladů minulého roku. Při tvorbě úplaty je </w:t>
      </w:r>
      <w:r w:rsidR="00094BDE" w:rsidRPr="00343463">
        <w:rPr>
          <w:rFonts w:cs="Arial"/>
          <w:szCs w:val="24"/>
        </w:rPr>
        <w:lastRenderedPageBreak/>
        <w:t xml:space="preserve">brán zřetel na náročnost zájmového útvaru a také na dostupnosti široké vrstvě obyvatel tak, aby byla naplněna preventivní funkce zařízení. </w:t>
      </w:r>
    </w:p>
    <w:p w14:paraId="315330A2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Ekonomické podmínky pro činnost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 jsou stanoveny a limitovány rozpočtem schvalovaným zřizovatelem. Čerpání finančních prostředků je stanoveno rozpočtem a je analyticky vedeno v účetnictví. Je pravidelně kontrolováno zřizovatelem a orgány veřejné správy.</w:t>
      </w:r>
    </w:p>
    <w:p w14:paraId="5F7D8C58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Naše organizace hospodaří hospodárně, úsporně a účelově.  Stejně tak dodržuje směrnici o finanční kontrole.</w:t>
      </w:r>
    </w:p>
    <w:p w14:paraId="6E7DEF79" w14:textId="77777777" w:rsidR="00094BDE" w:rsidRDefault="00A613B6" w:rsidP="00A613B6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bookmarkStart w:id="36" w:name="_Toc343017967"/>
      <w:bookmarkStart w:id="37" w:name="_Toc345362190"/>
      <w:r>
        <w:rPr>
          <w:rFonts w:asciiTheme="minorHAnsi" w:hAnsiTheme="minorHAnsi"/>
          <w:color w:val="auto"/>
          <w:sz w:val="24"/>
          <w:szCs w:val="24"/>
        </w:rPr>
        <w:t xml:space="preserve">13. </w:t>
      </w:r>
      <w:r w:rsidR="00094BDE" w:rsidRPr="00A65D4F">
        <w:rPr>
          <w:rFonts w:asciiTheme="minorHAnsi" w:hAnsiTheme="minorHAnsi"/>
          <w:color w:val="auto"/>
          <w:sz w:val="24"/>
          <w:szCs w:val="24"/>
        </w:rPr>
        <w:t>Popis podmínek bezpečnosti práce a ochrany zdraví</w:t>
      </w:r>
      <w:bookmarkEnd w:id="36"/>
      <w:bookmarkEnd w:id="37"/>
    </w:p>
    <w:p w14:paraId="7058D72F" w14:textId="77777777" w:rsidR="00094BDE" w:rsidRPr="00A65D4F" w:rsidRDefault="00094BDE" w:rsidP="00094BDE">
      <w:pPr>
        <w:jc w:val="both"/>
      </w:pPr>
    </w:p>
    <w:p w14:paraId="1B442B60" w14:textId="77777777" w:rsidR="00094BDE" w:rsidRPr="00343463" w:rsidRDefault="005801E7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SVČ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 xml:space="preserve"> zajišťuje podmínky bezpečnosti práce a ochrany zdraví v rámci zájmového vzdělávání, které poskytuje. Činnost z hlediska BOZP a PO zajišťuje v</w:t>
      </w:r>
      <w:r w:rsidR="00094BDE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 SVČ</w:t>
      </w:r>
      <w:r w:rsidR="00094BDE" w:rsidRPr="00343463">
        <w:rPr>
          <w:rFonts w:cs="Arial"/>
          <w:szCs w:val="24"/>
        </w:rPr>
        <w:t xml:space="preserve"> odborná firma. Všichni vedoucí zaměstnanci jsou proškolováni odborně způsobilou osobou (1x  za 3 roky), všichni zaměstnanci jsou proškolováni pravidelně 1x za rok.</w:t>
      </w:r>
    </w:p>
    <w:p w14:paraId="2140BABF" w14:textId="77777777"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Zaměstnanci</w:t>
      </w:r>
      <w:r w:rsidR="00094BDE" w:rsidRPr="00343463">
        <w:rPr>
          <w:rFonts w:cs="Arial"/>
          <w:szCs w:val="24"/>
        </w:rPr>
        <w:t xml:space="preserve"> jsou školeni v oblasti BOZP a PO dle platných právních předpisů a směrnic.</w:t>
      </w:r>
    </w:p>
    <w:p w14:paraId="4B49060E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Při činnostech mimo pravidelnou zájmovou činnost probíhá proškolení před nebo na začátku akce.</w:t>
      </w:r>
    </w:p>
    <w:p w14:paraId="4B7A2AAA" w14:textId="77777777" w:rsidR="00094BDE" w:rsidRPr="007D0C95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7D0C95">
        <w:rPr>
          <w:rFonts w:cs="Arial"/>
          <w:szCs w:val="24"/>
        </w:rPr>
        <w:t>Při jednotlivých formách zájmového vzdělávání se dbá na dodržování fyzické, sociální a emocionální bezpečnosti.</w:t>
      </w:r>
    </w:p>
    <w:p w14:paraId="28C3A4F5" w14:textId="77777777" w:rsidR="00094BDE" w:rsidRDefault="00A613B6" w:rsidP="00094BDE">
      <w:pPr>
        <w:spacing w:line="360" w:lineRule="auto"/>
        <w:jc w:val="both"/>
      </w:pPr>
      <w:r>
        <w:rPr>
          <w:szCs w:val="24"/>
        </w:rPr>
        <w:t xml:space="preserve">     </w:t>
      </w:r>
      <w:r w:rsidR="00094BDE" w:rsidRPr="007D0C95">
        <w:rPr>
          <w:szCs w:val="24"/>
        </w:rPr>
        <w:t>Z hlediska psychosociálních podmínek je v</w:t>
      </w:r>
      <w:r w:rsidR="00094BDE">
        <w:rPr>
          <w:szCs w:val="24"/>
        </w:rPr>
        <w:t> </w:t>
      </w:r>
      <w:r w:rsidR="005801E7">
        <w:rPr>
          <w:szCs w:val="24"/>
        </w:rPr>
        <w:t>SVČ</w:t>
      </w:r>
      <w:r w:rsidR="00094BDE">
        <w:rPr>
          <w:szCs w:val="24"/>
        </w:rPr>
        <w:t xml:space="preserve"> </w:t>
      </w:r>
      <w:r w:rsidR="00094BDE" w:rsidRPr="007D0C95">
        <w:rPr>
          <w:szCs w:val="24"/>
        </w:rPr>
        <w:t xml:space="preserve"> vytvářeno zdravé sociální klima s prvky partnerství, které přispívá k naplňování potřeb účastníků činností, a účastníci jsou rovněž chráněni před případným násilným chováním, šikanou a </w:t>
      </w:r>
      <w:r w:rsidR="00094BDE">
        <w:rPr>
          <w:szCs w:val="24"/>
        </w:rPr>
        <w:t>dalším rizikovým chováním</w:t>
      </w:r>
      <w:r w:rsidR="00094BDE" w:rsidRPr="007D0C95">
        <w:rPr>
          <w:szCs w:val="24"/>
        </w:rPr>
        <w:t xml:space="preserve"> školeným personálem</w:t>
      </w:r>
      <w:r w:rsidR="00094BDE">
        <w:t xml:space="preserve">. </w:t>
      </w:r>
    </w:p>
    <w:p w14:paraId="749C25BD" w14:textId="77777777" w:rsidR="00C86484" w:rsidRDefault="00C86484" w:rsidP="00094BDE">
      <w:pPr>
        <w:spacing w:line="360" w:lineRule="auto"/>
        <w:jc w:val="both"/>
      </w:pPr>
    </w:p>
    <w:p w14:paraId="2560C297" w14:textId="77777777" w:rsidR="00C86484" w:rsidRDefault="00C86484" w:rsidP="00094BDE">
      <w:pPr>
        <w:spacing w:line="360" w:lineRule="auto"/>
        <w:jc w:val="both"/>
      </w:pPr>
    </w:p>
    <w:p w14:paraId="0C15E94F" w14:textId="77777777" w:rsidR="00094BDE" w:rsidRDefault="00094BDE" w:rsidP="005801E7">
      <w:pPr>
        <w:pStyle w:val="Nadpis2"/>
        <w:numPr>
          <w:ilvl w:val="0"/>
          <w:numId w:val="111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8" w:name="_Toc343017968"/>
      <w:bookmarkStart w:id="39" w:name="_Toc345362191"/>
      <w:r w:rsidRPr="00A65D4F">
        <w:rPr>
          <w:rFonts w:asciiTheme="minorHAnsi" w:hAnsiTheme="minorHAnsi"/>
          <w:color w:val="auto"/>
          <w:sz w:val="24"/>
          <w:szCs w:val="24"/>
        </w:rPr>
        <w:t>Zveřejňování školního vzdělávacího programu</w:t>
      </w:r>
      <w:bookmarkEnd w:id="38"/>
      <w:bookmarkEnd w:id="39"/>
    </w:p>
    <w:p w14:paraId="3FA435FE" w14:textId="77777777" w:rsidR="00094BDE" w:rsidRPr="00A65D4F" w:rsidRDefault="00094BDE" w:rsidP="00094BDE">
      <w:pPr>
        <w:spacing w:line="360" w:lineRule="auto"/>
        <w:jc w:val="both"/>
      </w:pPr>
    </w:p>
    <w:p w14:paraId="19B83741" w14:textId="77777777"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Školní vzdělávací program vydává ředitelka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 xml:space="preserve">. Je zveřejněn v elektronické podobě na webových stránkách. Jeden výtisk je volně k dispozici na </w:t>
      </w:r>
      <w:r w:rsidR="005801E7">
        <w:rPr>
          <w:rFonts w:cs="Arial"/>
          <w:szCs w:val="24"/>
        </w:rPr>
        <w:t>SVČ</w:t>
      </w:r>
      <w:r w:rsidR="00094BDE" w:rsidRPr="00343463">
        <w:rPr>
          <w:rFonts w:cs="Arial"/>
          <w:szCs w:val="24"/>
        </w:rPr>
        <w:t>. Do školního vzdělávacího programu může každý nahlížet a pořizovat si z něj opisy a výpisy nebo obdržet jeho kopii (za cenu v místě obvyklou)</w:t>
      </w:r>
      <w:r w:rsidR="00094BDE">
        <w:rPr>
          <w:rFonts w:cs="Arial"/>
          <w:szCs w:val="24"/>
        </w:rPr>
        <w:t>.</w:t>
      </w:r>
    </w:p>
    <w:p w14:paraId="4B2C7441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14:paraId="0374D1EF" w14:textId="77777777" w:rsidR="00094BDE" w:rsidRPr="00A65D4F" w:rsidRDefault="00094BDE" w:rsidP="005801E7">
      <w:pPr>
        <w:pStyle w:val="Nadpis2"/>
        <w:numPr>
          <w:ilvl w:val="0"/>
          <w:numId w:val="111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40" w:name="_Toc345362192"/>
      <w:r w:rsidRPr="00A65D4F">
        <w:rPr>
          <w:rFonts w:asciiTheme="minorHAnsi" w:hAnsiTheme="minorHAnsi"/>
          <w:color w:val="auto"/>
          <w:sz w:val="24"/>
          <w:szCs w:val="24"/>
        </w:rPr>
        <w:t>Platnost ŠVP</w:t>
      </w:r>
      <w:bookmarkEnd w:id="40"/>
    </w:p>
    <w:p w14:paraId="33A67C04" w14:textId="77777777" w:rsidR="00094BDE" w:rsidRPr="00A65D4F" w:rsidRDefault="00094BDE" w:rsidP="00094BDE">
      <w:pPr>
        <w:spacing w:line="360" w:lineRule="auto"/>
        <w:jc w:val="both"/>
      </w:pPr>
    </w:p>
    <w:p w14:paraId="14F07627" w14:textId="77777777"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Školní vzděláv</w:t>
      </w:r>
      <w:r w:rsidR="005801E7">
        <w:rPr>
          <w:rFonts w:cs="Arial"/>
          <w:szCs w:val="24"/>
        </w:rPr>
        <w:t>ací program je vydán na léta 2020 - 2024</w:t>
      </w:r>
    </w:p>
    <w:p w14:paraId="67F181B2" w14:textId="77777777" w:rsidR="00094BDE" w:rsidRDefault="00094BDE" w:rsidP="00094BDE">
      <w:pPr>
        <w:jc w:val="both"/>
        <w:rPr>
          <w:rFonts w:cs="Arial"/>
          <w:szCs w:val="24"/>
        </w:rPr>
      </w:pPr>
    </w:p>
    <w:p w14:paraId="3709671A" w14:textId="77777777" w:rsidR="00C86484" w:rsidRDefault="00C86484" w:rsidP="00094BDE">
      <w:pPr>
        <w:jc w:val="both"/>
        <w:rPr>
          <w:rFonts w:cs="Arial"/>
          <w:szCs w:val="24"/>
        </w:rPr>
      </w:pPr>
    </w:p>
    <w:p w14:paraId="7EC51753" w14:textId="77777777" w:rsidR="00C86484" w:rsidRDefault="00C86484" w:rsidP="00094BDE">
      <w:pPr>
        <w:jc w:val="both"/>
        <w:rPr>
          <w:rFonts w:cs="Arial"/>
          <w:szCs w:val="24"/>
        </w:rPr>
      </w:pPr>
    </w:p>
    <w:p w14:paraId="6A1CC4E9" w14:textId="77777777" w:rsidR="00C86484" w:rsidRDefault="00C86484" w:rsidP="00094BDE">
      <w:pPr>
        <w:jc w:val="both"/>
        <w:rPr>
          <w:rFonts w:cs="Arial"/>
          <w:szCs w:val="24"/>
        </w:rPr>
      </w:pPr>
    </w:p>
    <w:p w14:paraId="6CBAFEED" w14:textId="77777777" w:rsidR="00C86484" w:rsidRDefault="00C86484" w:rsidP="00094BDE">
      <w:pPr>
        <w:jc w:val="both"/>
        <w:rPr>
          <w:rFonts w:cs="Arial"/>
          <w:szCs w:val="24"/>
        </w:rPr>
      </w:pPr>
    </w:p>
    <w:p w14:paraId="5CD2B398" w14:textId="77777777" w:rsidR="00C86484" w:rsidRDefault="00C86484" w:rsidP="00094BDE">
      <w:pPr>
        <w:jc w:val="both"/>
        <w:rPr>
          <w:rFonts w:cs="Arial"/>
          <w:szCs w:val="24"/>
        </w:rPr>
      </w:pPr>
    </w:p>
    <w:p w14:paraId="1A40C4D5" w14:textId="77777777" w:rsidR="00C86484" w:rsidRPr="00343463" w:rsidRDefault="00C86484" w:rsidP="00094BDE">
      <w:pPr>
        <w:jc w:val="both"/>
        <w:rPr>
          <w:rFonts w:cs="Arial"/>
          <w:szCs w:val="24"/>
        </w:rPr>
      </w:pPr>
    </w:p>
    <w:p w14:paraId="41CBE776" w14:textId="77777777" w:rsidR="00094BDE" w:rsidRPr="00343463" w:rsidRDefault="00094BDE" w:rsidP="00094BDE">
      <w:pPr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Němčicích nad Hanou </w:t>
      </w:r>
      <w:r w:rsidRPr="00343463">
        <w:rPr>
          <w:rFonts w:cs="Arial"/>
          <w:szCs w:val="24"/>
        </w:rPr>
        <w:t>1.</w:t>
      </w:r>
      <w:r w:rsidR="005801E7">
        <w:rPr>
          <w:rFonts w:cs="Arial"/>
          <w:szCs w:val="24"/>
        </w:rPr>
        <w:t>5</w:t>
      </w:r>
      <w:r w:rsidRPr="00343463">
        <w:rPr>
          <w:rFonts w:cs="Arial"/>
          <w:szCs w:val="24"/>
        </w:rPr>
        <w:t>.20</w:t>
      </w:r>
      <w:r w:rsidR="005801E7">
        <w:rPr>
          <w:rFonts w:cs="Arial"/>
          <w:szCs w:val="24"/>
        </w:rPr>
        <w:t>20</w:t>
      </w:r>
      <w:r w:rsidRPr="00343463">
        <w:rPr>
          <w:rFonts w:cs="Arial"/>
          <w:szCs w:val="24"/>
        </w:rPr>
        <w:t xml:space="preserve">                                          </w:t>
      </w:r>
      <w:r>
        <w:rPr>
          <w:rFonts w:cs="Arial"/>
          <w:szCs w:val="24"/>
        </w:rPr>
        <w:t xml:space="preserve">                     </w:t>
      </w:r>
      <w:r w:rsidRPr="00343463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Mgr. Eva Bašková</w:t>
      </w:r>
    </w:p>
    <w:p w14:paraId="467B69AA" w14:textId="77777777" w:rsidR="00094BDE" w:rsidRPr="00343463" w:rsidRDefault="00094BDE" w:rsidP="00094BDE">
      <w:pPr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                                                                </w:t>
      </w:r>
      <w:r>
        <w:rPr>
          <w:rFonts w:cs="Arial"/>
          <w:szCs w:val="24"/>
        </w:rPr>
        <w:t xml:space="preserve">             </w:t>
      </w:r>
      <w:r w:rsidR="005801E7">
        <w:rPr>
          <w:rFonts w:cs="Arial"/>
          <w:szCs w:val="24"/>
        </w:rPr>
        <w:tab/>
      </w:r>
      <w:r w:rsidR="005801E7">
        <w:rPr>
          <w:rFonts w:cs="Arial"/>
          <w:szCs w:val="24"/>
        </w:rPr>
        <w:tab/>
      </w:r>
      <w:r w:rsidR="005801E7">
        <w:rPr>
          <w:rFonts w:cs="Arial"/>
          <w:szCs w:val="24"/>
        </w:rPr>
        <w:tab/>
      </w:r>
      <w:r w:rsidR="005801E7">
        <w:rPr>
          <w:rFonts w:cs="Arial"/>
          <w:szCs w:val="24"/>
        </w:rPr>
        <w:tab/>
        <w:t xml:space="preserve">        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ředitelka </w:t>
      </w:r>
      <w:r w:rsidR="005801E7">
        <w:rPr>
          <w:rFonts w:cs="Arial"/>
          <w:szCs w:val="24"/>
        </w:rPr>
        <w:t xml:space="preserve">SVČ </w:t>
      </w:r>
    </w:p>
    <w:p w14:paraId="079189C2" w14:textId="77777777" w:rsidR="00094BDE" w:rsidRDefault="00094BDE" w:rsidP="00094BDE">
      <w:pPr>
        <w:jc w:val="both"/>
      </w:pPr>
      <w:bookmarkStart w:id="41" w:name="_Toc345362193"/>
    </w:p>
    <w:p w14:paraId="755E99A3" w14:textId="77777777" w:rsidR="00094BDE" w:rsidRPr="00B455A6" w:rsidRDefault="00094BDE" w:rsidP="00094BDE">
      <w:pPr>
        <w:jc w:val="both"/>
      </w:pPr>
    </w:p>
    <w:p w14:paraId="4938EAF7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 w:rsidRPr="0012459D">
        <w:rPr>
          <w:color w:val="auto"/>
        </w:rPr>
        <w:t>Příloha č.1</w:t>
      </w:r>
      <w:bookmarkEnd w:id="41"/>
    </w:p>
    <w:p w14:paraId="279ADD2C" w14:textId="77777777" w:rsidR="00094BDE" w:rsidRPr="0012459D" w:rsidRDefault="00094BDE" w:rsidP="00094BDE">
      <w:pPr>
        <w:spacing w:line="360" w:lineRule="auto"/>
        <w:jc w:val="both"/>
      </w:pPr>
    </w:p>
    <w:p w14:paraId="7B23B9D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Pravidelná činnost</w:t>
      </w:r>
    </w:p>
    <w:p w14:paraId="249DA402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14:paraId="4EA9A30A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14:paraId="5CE086F4" w14:textId="77777777" w:rsidR="00094BDE" w:rsidRPr="007D0C95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7D0C95">
        <w:rPr>
          <w:rFonts w:cs="Arial"/>
          <w:sz w:val="24"/>
          <w:szCs w:val="24"/>
        </w:rPr>
        <w:t>Děti MŠ, ZŠ, studenti SŠ, OU, maminky a tatínkové na mateřské dovolené,</w:t>
      </w:r>
      <w:r>
        <w:rPr>
          <w:rFonts w:cs="Arial"/>
          <w:sz w:val="24"/>
          <w:szCs w:val="24"/>
        </w:rPr>
        <w:t xml:space="preserve"> </w:t>
      </w:r>
      <w:r w:rsidRPr="007D0C95">
        <w:rPr>
          <w:rFonts w:cs="Arial"/>
          <w:sz w:val="24"/>
          <w:szCs w:val="24"/>
        </w:rPr>
        <w:t>dospělí, senioři.</w:t>
      </w:r>
    </w:p>
    <w:p w14:paraId="2CA6340E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 xml:space="preserve">Minimální počet účastníků v zájmových kroužcích </w:t>
      </w:r>
      <w:r>
        <w:rPr>
          <w:rFonts w:cs="Arial"/>
          <w:szCs w:val="24"/>
        </w:rPr>
        <w:t xml:space="preserve">a kurzech je </w:t>
      </w:r>
      <w:r w:rsidR="00C86484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. Maximální počet </w:t>
      </w:r>
      <w:r w:rsidRPr="0012459D">
        <w:rPr>
          <w:rFonts w:cs="Arial"/>
          <w:szCs w:val="24"/>
        </w:rPr>
        <w:t>účastníků je stanoven po dohodě s vedoucím</w:t>
      </w:r>
      <w:r>
        <w:rPr>
          <w:rFonts w:cs="Arial"/>
          <w:szCs w:val="24"/>
        </w:rPr>
        <w:t xml:space="preserve"> s přihlédnutím k prostorovým a </w:t>
      </w:r>
      <w:r w:rsidRPr="0012459D">
        <w:rPr>
          <w:rFonts w:cs="Arial"/>
          <w:szCs w:val="24"/>
        </w:rPr>
        <w:t>materiálním podmínkám. Výjimku pro činnost kr</w:t>
      </w:r>
      <w:r>
        <w:rPr>
          <w:rFonts w:cs="Arial"/>
          <w:szCs w:val="24"/>
        </w:rPr>
        <w:t xml:space="preserve">oužku s nižším počtem účastníků </w:t>
      </w:r>
      <w:r w:rsidRPr="0012459D">
        <w:rPr>
          <w:rFonts w:cs="Arial"/>
          <w:szCs w:val="24"/>
        </w:rPr>
        <w:t>schvaluje ředitelka.</w:t>
      </w:r>
    </w:p>
    <w:p w14:paraId="7F27C8C3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344DCC37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14:paraId="27A018B2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Každý vedoucí zájmové</w:t>
      </w:r>
      <w:r>
        <w:rPr>
          <w:rFonts w:cs="Arial"/>
          <w:szCs w:val="24"/>
        </w:rPr>
        <w:t>ho kroužku si určuje sám podle:</w:t>
      </w:r>
    </w:p>
    <w:p w14:paraId="43E03FC7" w14:textId="77777777"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7D0C95">
        <w:rPr>
          <w:rFonts w:cs="Arial"/>
          <w:sz w:val="24"/>
          <w:szCs w:val="24"/>
        </w:rPr>
        <w:t>bsahu činnosti</w:t>
      </w:r>
    </w:p>
    <w:p w14:paraId="0CFB8A57" w14:textId="77777777"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7D0C95">
        <w:rPr>
          <w:rFonts w:cs="Arial"/>
          <w:sz w:val="24"/>
          <w:szCs w:val="24"/>
        </w:rPr>
        <w:t>tanovených výchovných cílů</w:t>
      </w:r>
    </w:p>
    <w:p w14:paraId="28F6E54D" w14:textId="77777777"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7D0C95">
        <w:rPr>
          <w:rFonts w:cs="Arial"/>
          <w:sz w:val="24"/>
          <w:szCs w:val="24"/>
        </w:rPr>
        <w:t>čekávaných výstupů</w:t>
      </w:r>
    </w:p>
    <w:p w14:paraId="22C78F92" w14:textId="77777777" w:rsidR="00094BDE" w:rsidRPr="007D0C95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7D0C95">
        <w:rPr>
          <w:rFonts w:cs="Arial"/>
          <w:sz w:val="24"/>
          <w:szCs w:val="24"/>
        </w:rPr>
        <w:t>ozvoj konkrétních kompetencí.</w:t>
      </w:r>
    </w:p>
    <w:p w14:paraId="5CDB8A4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6D54FFD6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Schvaluje </w:t>
      </w:r>
      <w:r w:rsidRPr="0012459D">
        <w:rPr>
          <w:rFonts w:cs="Arial"/>
          <w:szCs w:val="24"/>
        </w:rPr>
        <w:t>ředitelka.</w:t>
      </w:r>
    </w:p>
    <w:p w14:paraId="70E7B577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042998D6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Výchovně vzdělávací cíl:</w:t>
      </w:r>
    </w:p>
    <w:p w14:paraId="4AD8EDEF" w14:textId="77777777" w:rsidR="00094BDE" w:rsidRPr="007D0C95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7D0C95">
        <w:rPr>
          <w:rFonts w:cs="Arial"/>
          <w:sz w:val="24"/>
          <w:szCs w:val="24"/>
        </w:rPr>
        <w:t>lavním cílem je naučit účastníky znalostem a dovednostem v daném oboru a naučit účastníky smysluplně trávit svůj volný čas</w:t>
      </w:r>
    </w:p>
    <w:p w14:paraId="7F2CB965" w14:textId="77777777" w:rsidR="00094BDE" w:rsidRPr="007D0C95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O</w:t>
      </w:r>
      <w:r w:rsidRPr="007D0C95">
        <w:rPr>
          <w:rFonts w:cs="Arial"/>
          <w:sz w:val="24"/>
          <w:szCs w:val="24"/>
        </w:rPr>
        <w:t>statní cíle si určuje každý vedoucí sám s ohledem na činnost, kterou ZK nebo kurz nabízí a s ohledem na věk účastníků</w:t>
      </w:r>
    </w:p>
    <w:p w14:paraId="71D15425" w14:textId="77777777" w:rsidR="00094BDE" w:rsidRPr="00F11492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7D0C95">
        <w:rPr>
          <w:rFonts w:cs="Arial"/>
          <w:sz w:val="24"/>
          <w:szCs w:val="24"/>
        </w:rPr>
        <w:t>chvaluje ředitelka</w:t>
      </w:r>
    </w:p>
    <w:p w14:paraId="06960469" w14:textId="77777777" w:rsidR="00094BDE" w:rsidRPr="007D0C95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4433D216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14:paraId="130F7AB3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Obsah činnosti si stanovuje vedoucí zájmového kroužku nebo kurzu sám.</w:t>
      </w:r>
    </w:p>
    <w:p w14:paraId="53E2DD4C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Přihlíží k věku klientů a jejich počtu.</w:t>
      </w:r>
    </w:p>
    <w:p w14:paraId="41509642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4BA1402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04274B1A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7278CEA1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Metody práce:</w:t>
      </w:r>
    </w:p>
    <w:p w14:paraId="1F9BDA72" w14:textId="77777777"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7D0C95">
        <w:rPr>
          <w:rFonts w:cs="Arial"/>
          <w:sz w:val="24"/>
          <w:szCs w:val="24"/>
        </w:rPr>
        <w:t>raktické činnosti individuální, skupinové</w:t>
      </w:r>
    </w:p>
    <w:p w14:paraId="391806E1" w14:textId="77777777"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7D0C95">
        <w:rPr>
          <w:rFonts w:cs="Arial"/>
          <w:sz w:val="24"/>
          <w:szCs w:val="24"/>
        </w:rPr>
        <w:t>ysvětlování, předvádění, instruktáž, rozhovor, diskuze</w:t>
      </w:r>
    </w:p>
    <w:p w14:paraId="69CCB9CE" w14:textId="77777777"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7D0C95">
        <w:rPr>
          <w:rFonts w:cs="Arial"/>
          <w:sz w:val="24"/>
          <w:szCs w:val="24"/>
        </w:rPr>
        <w:t>ozorování, napodobování, předvádění</w:t>
      </w:r>
    </w:p>
    <w:p w14:paraId="6E010C65" w14:textId="77777777"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</w:t>
      </w:r>
      <w:r w:rsidRPr="007D0C95">
        <w:rPr>
          <w:rFonts w:cs="Arial"/>
          <w:sz w:val="24"/>
          <w:szCs w:val="24"/>
        </w:rPr>
        <w:t>ešení problému, experiment, hra, motivace</w:t>
      </w:r>
    </w:p>
    <w:p w14:paraId="3945627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35E079E1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Očekávané výstupy:</w:t>
      </w:r>
    </w:p>
    <w:p w14:paraId="7FB07B1C" w14:textId="77777777" w:rsidR="00094BDE" w:rsidRPr="007D0C95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7D0C95">
        <w:rPr>
          <w:rFonts w:cs="Arial"/>
          <w:sz w:val="24"/>
          <w:szCs w:val="24"/>
        </w:rPr>
        <w:t xml:space="preserve"> zájmových kroužcích pro začátečníky účastník zvládne základy znalostí a dovedností v daném oboru a u zájmových kroužků pro pokročilé si účastník tyto zkušenosti a dovednosti prohlubuje.</w:t>
      </w:r>
    </w:p>
    <w:p w14:paraId="306FE13A" w14:textId="77777777" w:rsidR="00094BDE" w:rsidRPr="007D0C95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onkrétní výstupy si stanovuje každý vedoucí zájmového kroužku samostatně</w:t>
      </w:r>
    </w:p>
    <w:p w14:paraId="4F2031E1" w14:textId="77777777" w:rsidR="00094BDE" w:rsidRPr="00F11492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Sch</w:t>
      </w:r>
      <w:r w:rsidRPr="007D0C95">
        <w:rPr>
          <w:rFonts w:cs="Arial"/>
          <w:sz w:val="24"/>
          <w:szCs w:val="24"/>
        </w:rPr>
        <w:t>valuje ředitelka</w:t>
      </w:r>
    </w:p>
    <w:p w14:paraId="21266D57" w14:textId="77777777" w:rsidR="00094BDE" w:rsidRPr="007D0C95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5A3D6BF6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Klíčové kompetence:</w:t>
      </w:r>
    </w:p>
    <w:p w14:paraId="01638F8B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Klíčové kompetence, které vedou k osobnostnímu</w:t>
      </w:r>
      <w:r>
        <w:rPr>
          <w:rFonts w:cs="Arial"/>
          <w:szCs w:val="24"/>
        </w:rPr>
        <w:t xml:space="preserve"> rozvoji účastníků si stanovuje </w:t>
      </w:r>
      <w:r w:rsidRPr="0012459D">
        <w:rPr>
          <w:rFonts w:cs="Arial"/>
          <w:szCs w:val="24"/>
        </w:rPr>
        <w:t xml:space="preserve">každý vedoucí zájmového kroužku a kurzu sám. </w:t>
      </w:r>
      <w:r>
        <w:rPr>
          <w:rFonts w:cs="Arial"/>
          <w:szCs w:val="24"/>
        </w:rPr>
        <w:t xml:space="preserve">Činnost v zájmových kroužcích a </w:t>
      </w:r>
      <w:r w:rsidRPr="0012459D">
        <w:rPr>
          <w:rFonts w:cs="Arial"/>
          <w:szCs w:val="24"/>
        </w:rPr>
        <w:t>kurzech rozvíjí kompetence:</w:t>
      </w:r>
    </w:p>
    <w:p w14:paraId="63866C6F" w14:textId="77777777"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omunikační, kompetence ve vztahu k druhým lidem</w:t>
      </w:r>
    </w:p>
    <w:p w14:paraId="36FACD38" w14:textId="77777777"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ompetence k učení</w:t>
      </w:r>
    </w:p>
    <w:p w14:paraId="4E9FBC0D" w14:textId="77777777"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</w:t>
      </w:r>
      <w:r w:rsidRPr="007D0C95">
        <w:rPr>
          <w:rFonts w:cs="Arial"/>
          <w:sz w:val="24"/>
          <w:szCs w:val="24"/>
        </w:rPr>
        <w:t>telektuální a pracovní kompetence</w:t>
      </w:r>
    </w:p>
    <w:p w14:paraId="60FE2F57" w14:textId="77777777"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7D0C95">
        <w:rPr>
          <w:rFonts w:cs="Arial"/>
          <w:sz w:val="24"/>
          <w:szCs w:val="24"/>
        </w:rPr>
        <w:t>echnologické kompetence</w:t>
      </w:r>
    </w:p>
    <w:p w14:paraId="126AF6AC" w14:textId="77777777"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ompetence osobnostní kvality</w:t>
      </w:r>
    </w:p>
    <w:p w14:paraId="2C85E4B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27A3740E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bookmarkStart w:id="42" w:name="_Toc345362194"/>
    </w:p>
    <w:p w14:paraId="44A80C6F" w14:textId="77777777" w:rsidR="00094BDE" w:rsidRDefault="00094BDE" w:rsidP="00094BDE">
      <w:pPr>
        <w:jc w:val="both"/>
      </w:pPr>
    </w:p>
    <w:p w14:paraId="7DF1E5DF" w14:textId="77777777" w:rsidR="00094BDE" w:rsidRDefault="00094BDE" w:rsidP="00094BDE">
      <w:pPr>
        <w:jc w:val="both"/>
      </w:pPr>
    </w:p>
    <w:p w14:paraId="440C9D43" w14:textId="77777777" w:rsidR="00094BDE" w:rsidRDefault="00094BDE" w:rsidP="00094BDE">
      <w:pPr>
        <w:jc w:val="both"/>
      </w:pPr>
    </w:p>
    <w:p w14:paraId="32F9F9EB" w14:textId="77777777" w:rsidR="00094BDE" w:rsidRDefault="00094BDE" w:rsidP="00094BDE">
      <w:pPr>
        <w:jc w:val="both"/>
      </w:pPr>
    </w:p>
    <w:p w14:paraId="3AF57966" w14:textId="77777777" w:rsidR="00A613B6" w:rsidRDefault="00A613B6" w:rsidP="00094BDE">
      <w:pPr>
        <w:jc w:val="both"/>
      </w:pPr>
    </w:p>
    <w:p w14:paraId="763F0D67" w14:textId="77777777" w:rsidR="00A613B6" w:rsidRDefault="00A613B6" w:rsidP="00094BDE">
      <w:pPr>
        <w:jc w:val="both"/>
      </w:pPr>
    </w:p>
    <w:p w14:paraId="6BF20FF7" w14:textId="77777777" w:rsidR="00C86484" w:rsidRDefault="00C86484" w:rsidP="00094BDE">
      <w:pPr>
        <w:jc w:val="both"/>
      </w:pPr>
    </w:p>
    <w:p w14:paraId="405B7822" w14:textId="77777777" w:rsidR="00C86484" w:rsidRDefault="00C86484" w:rsidP="00094BDE">
      <w:pPr>
        <w:jc w:val="both"/>
      </w:pPr>
    </w:p>
    <w:p w14:paraId="101C7E81" w14:textId="77777777" w:rsidR="00A613B6" w:rsidRPr="00262BE3" w:rsidRDefault="00A613B6" w:rsidP="00094BDE">
      <w:pPr>
        <w:jc w:val="both"/>
      </w:pPr>
    </w:p>
    <w:p w14:paraId="302DDFA6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>
        <w:rPr>
          <w:color w:val="auto"/>
        </w:rPr>
        <w:t xml:space="preserve">  </w:t>
      </w:r>
    </w:p>
    <w:p w14:paraId="6AE9B367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>
        <w:rPr>
          <w:color w:val="auto"/>
        </w:rPr>
        <w:t>Příloha č.</w:t>
      </w:r>
      <w:r w:rsidRPr="0012459D">
        <w:rPr>
          <w:color w:val="auto"/>
        </w:rPr>
        <w:t>2</w:t>
      </w:r>
      <w:bookmarkEnd w:id="42"/>
    </w:p>
    <w:p w14:paraId="229456ED" w14:textId="77777777" w:rsidR="00094BDE" w:rsidRPr="0012459D" w:rsidRDefault="00094BDE" w:rsidP="00094BDE">
      <w:pPr>
        <w:spacing w:line="360" w:lineRule="auto"/>
        <w:jc w:val="both"/>
      </w:pPr>
    </w:p>
    <w:p w14:paraId="2FD79A24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Výtvarné a řemeslné dílny</w:t>
      </w:r>
      <w:r w:rsidR="00C86484">
        <w:rPr>
          <w:rFonts w:cs="Arial"/>
          <w:b/>
          <w:szCs w:val="24"/>
          <w:u w:val="single"/>
        </w:rPr>
        <w:t>, workshopy, inspirace</w:t>
      </w:r>
    </w:p>
    <w:p w14:paraId="7D411AF6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45B43EEF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14:paraId="2EDF427F" w14:textId="77777777" w:rsidR="00094BDE" w:rsidRPr="00F11492" w:rsidRDefault="00094BDE" w:rsidP="00C200A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ěti MŠ až senioři (rozděleno dle věku a vhodných technik)</w:t>
      </w:r>
    </w:p>
    <w:p w14:paraId="4606DCA6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14:paraId="104BB655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1 – 10 hodin (dle věku klientů a náročnosti technik)</w:t>
      </w:r>
    </w:p>
    <w:p w14:paraId="439E8F2E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34E7A94F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Výchovně vzdělávací cíl:</w:t>
      </w:r>
    </w:p>
    <w:p w14:paraId="36570E1F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přiblížit základní znalosti a řemeslné dovednosti v daném oboru</w:t>
      </w:r>
    </w:p>
    <w:p w14:paraId="44C58D9C" w14:textId="77777777"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át možnost rozvoji citu pro materiál</w:t>
      </w:r>
    </w:p>
    <w:p w14:paraId="69D6650C" w14:textId="77777777"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Pr="00F11492">
        <w:rPr>
          <w:rFonts w:cs="Arial"/>
          <w:sz w:val="24"/>
          <w:szCs w:val="24"/>
        </w:rPr>
        <w:t>možnit rozvoj tvořivosti, představivosti, fantazie</w:t>
      </w:r>
    </w:p>
    <w:p w14:paraId="60EF7338" w14:textId="77777777"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F11492">
        <w:rPr>
          <w:rFonts w:cs="Arial"/>
          <w:sz w:val="24"/>
          <w:szCs w:val="24"/>
        </w:rPr>
        <w:t>odpořit kladný vztah k výtvarnému umění a tradičním řemeslům</w:t>
      </w:r>
    </w:p>
    <w:p w14:paraId="5D2420D4" w14:textId="77777777"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F11492">
        <w:rPr>
          <w:rFonts w:cs="Arial"/>
          <w:sz w:val="24"/>
          <w:szCs w:val="24"/>
        </w:rPr>
        <w:t>ozvoj zájmů a zálib</w:t>
      </w:r>
    </w:p>
    <w:p w14:paraId="4E0C5E06" w14:textId="77777777" w:rsidR="00094BDE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menších dětí rozvíjet jemnou motoriku</w:t>
      </w:r>
    </w:p>
    <w:p w14:paraId="4B7FF36E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06AAA858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14:paraId="5C08E23A" w14:textId="77777777" w:rsidR="00094BDE" w:rsidRPr="00F11492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Vysvětlení postupu, ukázky, instrukce</w:t>
      </w:r>
    </w:p>
    <w:p w14:paraId="5BDBB5FE" w14:textId="77777777" w:rsidR="00094BDE" w:rsidRPr="00F11492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Inspirace v podobě fotografií nebo hotových výrobků</w:t>
      </w:r>
    </w:p>
    <w:p w14:paraId="16E1B2D5" w14:textId="77777777" w:rsidR="00094BDE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Vlastní výroba minimálně 1ks výrobku</w:t>
      </w:r>
    </w:p>
    <w:p w14:paraId="6B965BE2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024FEA63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Metody práce:</w:t>
      </w:r>
    </w:p>
    <w:p w14:paraId="4EDF800D" w14:textId="77777777"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lastRenderedPageBreak/>
        <w:t>Vysvětlování, předvádění, instruktáž</w:t>
      </w:r>
    </w:p>
    <w:p w14:paraId="6F405361" w14:textId="77777777"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Pozorování, napodobování</w:t>
      </w:r>
    </w:p>
    <w:p w14:paraId="11CBAD39" w14:textId="77777777"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Inspirace z fotografií nebo hotových výrobků</w:t>
      </w:r>
    </w:p>
    <w:p w14:paraId="4DC11648" w14:textId="77777777" w:rsidR="00094BDE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Řešení problému, experiment, hra</w:t>
      </w:r>
    </w:p>
    <w:p w14:paraId="0380B94D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7C517D16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Očekávané výstupy:</w:t>
      </w:r>
    </w:p>
    <w:p w14:paraId="5D38A515" w14:textId="77777777" w:rsidR="00094BDE" w:rsidRPr="00F11492" w:rsidRDefault="00094BDE" w:rsidP="00C200A0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zvládne základní techniky dané výtvarné činnosti nebo řemesla</w:t>
      </w:r>
    </w:p>
    <w:p w14:paraId="61220CA4" w14:textId="77777777"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( v dílnách pro pokročilé – další postupy, a práce s materiálem, samostatná práce)</w:t>
      </w:r>
    </w:p>
    <w:p w14:paraId="724BCCA3" w14:textId="77777777"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umí správně použít pomůcky nářadí a nástroje potřebné pro jednotlivá řemesla nebo výtvarné techniky</w:t>
      </w:r>
    </w:p>
    <w:p w14:paraId="60F679FB" w14:textId="77777777"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zvládne vytvořit jednoduchý výrobek (pokročilí – složitější výrobky a techniky, popř. Jejich kombinace)</w:t>
      </w:r>
    </w:p>
    <w:p w14:paraId="6AB27A42" w14:textId="77777777" w:rsidR="00094BDE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dokáže výrobek dotvořit pomocnými materiály dle druhu řemesla nebo  výtvarné techniky, nebo výrobek využít jako polotovar pro další tvoření</w:t>
      </w:r>
    </w:p>
    <w:p w14:paraId="5C091B47" w14:textId="77777777" w:rsidR="00094BDE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646862CF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3A38E3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Klíčové kompetence:</w:t>
      </w:r>
    </w:p>
    <w:p w14:paraId="0494C1B6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získá klíčové kompetence k řešení problémů, komunikativní a pracovní</w:t>
      </w:r>
    </w:p>
    <w:p w14:paraId="59D806C8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Umí tvořivě přemýšlet a pracovat</w:t>
      </w:r>
    </w:p>
    <w:p w14:paraId="4F89122D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Zná základy řemesel a výtvarných technik a umí získané poznatky a dovednosti tvořivě využít</w:t>
      </w:r>
    </w:p>
    <w:p w14:paraId="588B3B49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okáže si zorganizovat pracovní prostor, postup práce a výrobek dokončí</w:t>
      </w:r>
    </w:p>
    <w:p w14:paraId="706E51C8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Získá pozitivní vztah k umění a řemeslům</w:t>
      </w:r>
    </w:p>
    <w:p w14:paraId="534465EF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Uvědomí si hodnotu ruční práce</w:t>
      </w:r>
    </w:p>
    <w:p w14:paraId="02075A78" w14:textId="77777777"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Získá ekologické návyky - třídění odpadu, recyklace, využití odpadových materiálů pro další tvorbu</w:t>
      </w:r>
    </w:p>
    <w:p w14:paraId="6F265C7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2DB7691B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bookmarkStart w:id="43" w:name="_Toc345362195"/>
    </w:p>
    <w:p w14:paraId="7047E9AD" w14:textId="77777777" w:rsidR="00094BDE" w:rsidRDefault="00094BDE" w:rsidP="00094BDE">
      <w:pPr>
        <w:jc w:val="both"/>
      </w:pPr>
    </w:p>
    <w:p w14:paraId="11DC8CE2" w14:textId="77777777" w:rsidR="00094BDE" w:rsidRDefault="00094BDE" w:rsidP="00094BDE">
      <w:pPr>
        <w:jc w:val="both"/>
      </w:pPr>
    </w:p>
    <w:p w14:paraId="55157778" w14:textId="77777777" w:rsidR="00094BDE" w:rsidRDefault="00094BDE" w:rsidP="00094BDE">
      <w:pPr>
        <w:jc w:val="both"/>
      </w:pPr>
    </w:p>
    <w:p w14:paraId="3395075E" w14:textId="77777777" w:rsidR="00094BDE" w:rsidRDefault="00094BDE" w:rsidP="00094BDE">
      <w:pPr>
        <w:jc w:val="both"/>
      </w:pPr>
    </w:p>
    <w:p w14:paraId="774873A4" w14:textId="77777777" w:rsidR="00094BDE" w:rsidRDefault="00094BDE" w:rsidP="00094BDE">
      <w:pPr>
        <w:jc w:val="both"/>
      </w:pPr>
    </w:p>
    <w:p w14:paraId="31895A42" w14:textId="77777777" w:rsidR="00094BDE" w:rsidRDefault="00094BDE" w:rsidP="00094BDE">
      <w:pPr>
        <w:jc w:val="both"/>
      </w:pPr>
    </w:p>
    <w:p w14:paraId="7D585D3B" w14:textId="77777777" w:rsidR="00A613B6" w:rsidRDefault="00A613B6" w:rsidP="00094BDE">
      <w:pPr>
        <w:jc w:val="both"/>
      </w:pPr>
    </w:p>
    <w:p w14:paraId="41FD96AC" w14:textId="77777777" w:rsidR="00A613B6" w:rsidRDefault="00A613B6" w:rsidP="00094BDE">
      <w:pPr>
        <w:jc w:val="both"/>
      </w:pPr>
    </w:p>
    <w:p w14:paraId="388A103D" w14:textId="77777777" w:rsidR="00A613B6" w:rsidRDefault="00A613B6" w:rsidP="00094BDE">
      <w:pPr>
        <w:jc w:val="both"/>
      </w:pPr>
    </w:p>
    <w:p w14:paraId="239DC024" w14:textId="77777777" w:rsidR="00A613B6" w:rsidRDefault="00A613B6" w:rsidP="00094BDE">
      <w:pPr>
        <w:jc w:val="both"/>
      </w:pPr>
    </w:p>
    <w:p w14:paraId="75E0DF98" w14:textId="77777777" w:rsidR="00A613B6" w:rsidRDefault="00A613B6" w:rsidP="00094BDE">
      <w:pPr>
        <w:jc w:val="both"/>
      </w:pPr>
    </w:p>
    <w:p w14:paraId="4EEEC51A" w14:textId="77777777" w:rsidR="00C86484" w:rsidRDefault="00C86484" w:rsidP="00094BDE">
      <w:pPr>
        <w:jc w:val="both"/>
      </w:pPr>
    </w:p>
    <w:p w14:paraId="390C4C17" w14:textId="77777777" w:rsidR="00A613B6" w:rsidRDefault="00A613B6" w:rsidP="00094BDE">
      <w:pPr>
        <w:jc w:val="both"/>
      </w:pPr>
    </w:p>
    <w:p w14:paraId="27CFD96F" w14:textId="77777777" w:rsidR="00A613B6" w:rsidRDefault="00A613B6" w:rsidP="00094BDE">
      <w:pPr>
        <w:jc w:val="both"/>
      </w:pPr>
    </w:p>
    <w:p w14:paraId="6BD55150" w14:textId="77777777" w:rsidR="00094BDE" w:rsidRPr="00262BE3" w:rsidRDefault="00094BDE" w:rsidP="00094BDE">
      <w:pPr>
        <w:jc w:val="both"/>
      </w:pPr>
    </w:p>
    <w:p w14:paraId="719D49AB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</w:p>
    <w:p w14:paraId="3A201CA2" w14:textId="77777777"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 w:rsidRPr="0012459D">
        <w:rPr>
          <w:color w:val="auto"/>
        </w:rPr>
        <w:t>Příloha č.3</w:t>
      </w:r>
      <w:bookmarkEnd w:id="43"/>
    </w:p>
    <w:p w14:paraId="7CF741E6" w14:textId="77777777" w:rsidR="00094BDE" w:rsidRPr="0012459D" w:rsidRDefault="00094BDE" w:rsidP="00094BDE">
      <w:pPr>
        <w:spacing w:line="360" w:lineRule="auto"/>
        <w:jc w:val="both"/>
      </w:pPr>
    </w:p>
    <w:p w14:paraId="34A8069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Velké akce pro veřejnost</w:t>
      </w:r>
    </w:p>
    <w:p w14:paraId="2D11E0BE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14:paraId="21E7A59A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14:paraId="4EC8D0D9" w14:textId="77777777" w:rsidR="00094BDE" w:rsidRDefault="00094BDE" w:rsidP="00C200A0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většinou rodiny s dětmi, široká veřejnost</w:t>
      </w:r>
    </w:p>
    <w:p w14:paraId="0900EEC0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03D3EE08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14:paraId="745F57C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1 – 8 hodin (dle typu akce)</w:t>
      </w:r>
    </w:p>
    <w:p w14:paraId="08B8952A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2C3F3491" w14:textId="77777777" w:rsidR="00094BDE" w:rsidRPr="00F11492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F11492">
        <w:rPr>
          <w:rFonts w:cs="Arial"/>
          <w:b/>
          <w:szCs w:val="24"/>
        </w:rPr>
        <w:t>Cíle:</w:t>
      </w:r>
    </w:p>
    <w:p w14:paraId="0FD05D05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Rozvíjet schopnosti komunikovat</w:t>
      </w:r>
    </w:p>
    <w:p w14:paraId="478D4116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Utvářet kladný vztah dítě – rodič (společně strávený čas)</w:t>
      </w:r>
    </w:p>
    <w:p w14:paraId="1106D2A5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účelně a aktivně trávit volný čas</w:t>
      </w:r>
    </w:p>
    <w:p w14:paraId="4DCBBBC3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vhodně relaxovat, uvolnit se</w:t>
      </w:r>
    </w:p>
    <w:p w14:paraId="1BEF0E0B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Vytvořit kladný vztah k tradicím</w:t>
      </w:r>
    </w:p>
    <w:p w14:paraId="3CFA8C8B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Seznámit s trendovými aktivitami</w:t>
      </w:r>
    </w:p>
    <w:p w14:paraId="72EE9473" w14:textId="77777777"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klienty vybírat si pro ně vhodné aktivity</w:t>
      </w:r>
    </w:p>
    <w:p w14:paraId="45C1E574" w14:textId="77777777" w:rsidR="00094BDE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získané poznatky využít ve svém životě</w:t>
      </w:r>
    </w:p>
    <w:p w14:paraId="3A8C7FB6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3B0C4A86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14:paraId="6193D59D" w14:textId="77777777" w:rsidR="00094BDE" w:rsidRPr="00F11492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Závisí na jednotlivých akcích</w:t>
      </w:r>
    </w:p>
    <w:p w14:paraId="7F76C731" w14:textId="77777777" w:rsidR="00094BDE" w:rsidRPr="00F11492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Většinou soutěže hry, spontánní činnost</w:t>
      </w:r>
    </w:p>
    <w:p w14:paraId="0AC496DE" w14:textId="77777777" w:rsidR="00094BDE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Vystoupení</w:t>
      </w:r>
      <w:r>
        <w:rPr>
          <w:rFonts w:cs="Arial"/>
          <w:sz w:val="24"/>
          <w:szCs w:val="24"/>
        </w:rPr>
        <w:t xml:space="preserve"> pozvaných umělců i vlastních ZK</w:t>
      </w:r>
      <w:r w:rsidRPr="00F11492">
        <w:rPr>
          <w:rFonts w:cs="Arial"/>
          <w:sz w:val="24"/>
          <w:szCs w:val="24"/>
        </w:rPr>
        <w:t xml:space="preserve"> (prezentace</w:t>
      </w:r>
      <w:r>
        <w:rPr>
          <w:rFonts w:cs="Arial"/>
          <w:sz w:val="24"/>
          <w:szCs w:val="24"/>
        </w:rPr>
        <w:t xml:space="preserve"> DDM K</w:t>
      </w:r>
      <w:r w:rsidRPr="00F11492">
        <w:rPr>
          <w:rFonts w:cs="Arial"/>
          <w:sz w:val="24"/>
          <w:szCs w:val="24"/>
        </w:rPr>
        <w:t>ojetín)</w:t>
      </w:r>
    </w:p>
    <w:p w14:paraId="32DC8410" w14:textId="77777777" w:rsidR="00094BDE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50C3233E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Metody:</w:t>
      </w:r>
    </w:p>
    <w:p w14:paraId="692BDBA9" w14:textId="77777777" w:rsidR="00094BDE" w:rsidRPr="00F11492" w:rsidRDefault="00094BDE" w:rsidP="00C200A0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Komunikace, vysvětlování, pojmenování, napodobování, pozorování</w:t>
      </w:r>
    </w:p>
    <w:p w14:paraId="5296CFF0" w14:textId="77777777" w:rsidR="00094BDE" w:rsidRDefault="00094BDE" w:rsidP="00C200A0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Hra, soutěž</w:t>
      </w:r>
    </w:p>
    <w:p w14:paraId="7EB41974" w14:textId="77777777"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5E416D3A" w14:textId="77777777" w:rsidR="00094BDE" w:rsidRPr="00F11492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F11492">
        <w:rPr>
          <w:rFonts w:cs="Arial"/>
          <w:b/>
          <w:szCs w:val="24"/>
        </w:rPr>
        <w:t>Očekávané výstupy:</w:t>
      </w:r>
    </w:p>
    <w:p w14:paraId="0F082E1A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pojmenovává dění kolem sebe</w:t>
      </w:r>
    </w:p>
    <w:p w14:paraId="47DD61BA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účelně využívá volný čas</w:t>
      </w:r>
    </w:p>
    <w:p w14:paraId="12FB04F3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Vnímá citlivě okolní skutečnosti</w:t>
      </w:r>
    </w:p>
    <w:p w14:paraId="42F992BA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Rodiče aktivně tráví společný čas s dětmi</w:t>
      </w:r>
    </w:p>
    <w:p w14:paraId="7B7EC91A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Setkává se s přáteli, podílí se na utváření příjemné atmosféry</w:t>
      </w:r>
    </w:p>
    <w:p w14:paraId="49F5DAFD" w14:textId="77777777"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Získává poznatky a zkušenosti, které využije mimo akce i běžném životě</w:t>
      </w:r>
    </w:p>
    <w:p w14:paraId="77DEEF27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3E89A3CE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Klíčové kompetence:</w:t>
      </w:r>
    </w:p>
    <w:p w14:paraId="415DDA65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Kompetence komunikativní</w:t>
      </w:r>
    </w:p>
    <w:p w14:paraId="4890363F" w14:textId="77777777" w:rsidR="00094BDE" w:rsidRPr="000744D6" w:rsidRDefault="00094BDE" w:rsidP="00C200A0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komunikovat</w:t>
      </w:r>
    </w:p>
    <w:p w14:paraId="5F7DFBC2" w14:textId="77777777" w:rsidR="00094BDE" w:rsidRPr="000744D6" w:rsidRDefault="00094BDE" w:rsidP="00C200A0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naslouchat porozumět ve vztahu k osvojovaným tématům</w:t>
      </w:r>
    </w:p>
    <w:p w14:paraId="7F301864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Sociální a personální kompetence</w:t>
      </w:r>
    </w:p>
    <w:p w14:paraId="7324A923" w14:textId="77777777"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Propojuje a využívá již dříve získané poznatky</w:t>
      </w:r>
    </w:p>
    <w:p w14:paraId="6079AACF" w14:textId="77777777"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spolupracovat</w:t>
      </w:r>
    </w:p>
    <w:p w14:paraId="369AB439" w14:textId="77777777"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Přispívá k upevňování rodinných vztahů</w:t>
      </w:r>
    </w:p>
    <w:p w14:paraId="6800AD32" w14:textId="77777777"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Děti umí využívat poznatky a zkušenosti rodičů</w:t>
      </w:r>
    </w:p>
    <w:p w14:paraId="7D0143BB" w14:textId="77777777"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Vytváří pozitivní představu o sobě samém</w:t>
      </w:r>
    </w:p>
    <w:p w14:paraId="349064B4" w14:textId="77777777"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Pracovní kompetence</w:t>
      </w:r>
    </w:p>
    <w:p w14:paraId="22742C54" w14:textId="77777777"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Orientuje se v základních aktivitách</w:t>
      </w:r>
    </w:p>
    <w:p w14:paraId="5DD54B4F" w14:textId="77777777"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Pomocí her a soutěží se učí používat různé pomůcky, nástroje a nářadí</w:t>
      </w:r>
    </w:p>
    <w:p w14:paraId="5AB709C3" w14:textId="77777777"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Kompetence k učení</w:t>
      </w:r>
    </w:p>
    <w:p w14:paraId="3AFE658B" w14:textId="77777777"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Hrou si ověřuje získané poznatky ze školy</w:t>
      </w:r>
    </w:p>
    <w:p w14:paraId="4C8A47F5" w14:textId="77777777" w:rsidR="00094BDE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Poznává smysl a cíl učení</w:t>
      </w:r>
    </w:p>
    <w:p w14:paraId="6FF7604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0034D784" w14:textId="77777777" w:rsidR="00094BDE" w:rsidRDefault="00094BDE" w:rsidP="00094BDE">
      <w:pPr>
        <w:pStyle w:val="Nadpis2"/>
        <w:jc w:val="both"/>
        <w:rPr>
          <w:color w:val="auto"/>
        </w:rPr>
      </w:pPr>
      <w:bookmarkStart w:id="44" w:name="_Toc345362196"/>
    </w:p>
    <w:p w14:paraId="063C8918" w14:textId="77777777" w:rsidR="00094BDE" w:rsidRDefault="00094BDE" w:rsidP="00094BDE">
      <w:pPr>
        <w:jc w:val="both"/>
      </w:pPr>
    </w:p>
    <w:p w14:paraId="5B6422A7" w14:textId="77777777" w:rsidR="00094BDE" w:rsidRDefault="00094BDE" w:rsidP="00094BDE">
      <w:pPr>
        <w:jc w:val="both"/>
      </w:pPr>
    </w:p>
    <w:p w14:paraId="2B924D14" w14:textId="77777777" w:rsidR="00094BDE" w:rsidRDefault="00094BDE" w:rsidP="00094BDE">
      <w:pPr>
        <w:jc w:val="both"/>
      </w:pPr>
    </w:p>
    <w:p w14:paraId="26A3B4E2" w14:textId="77777777" w:rsidR="00094BDE" w:rsidRDefault="00094BDE" w:rsidP="00094BDE">
      <w:pPr>
        <w:jc w:val="both"/>
      </w:pPr>
    </w:p>
    <w:p w14:paraId="715F19EA" w14:textId="77777777" w:rsidR="00A613B6" w:rsidRDefault="00A613B6" w:rsidP="00094BDE">
      <w:pPr>
        <w:jc w:val="both"/>
      </w:pPr>
    </w:p>
    <w:p w14:paraId="687221B6" w14:textId="77777777" w:rsidR="00A613B6" w:rsidRDefault="00A613B6" w:rsidP="00094BDE">
      <w:pPr>
        <w:jc w:val="both"/>
      </w:pPr>
    </w:p>
    <w:p w14:paraId="7D843F1F" w14:textId="77777777" w:rsidR="00A613B6" w:rsidRDefault="00A613B6" w:rsidP="00094BDE">
      <w:pPr>
        <w:jc w:val="both"/>
      </w:pPr>
    </w:p>
    <w:p w14:paraId="557679B4" w14:textId="77777777" w:rsidR="00A613B6" w:rsidRDefault="00A613B6" w:rsidP="00094BDE">
      <w:pPr>
        <w:jc w:val="both"/>
      </w:pPr>
    </w:p>
    <w:p w14:paraId="3D27C888" w14:textId="77777777" w:rsidR="00094BDE" w:rsidRPr="00262BE3" w:rsidRDefault="00094BDE" w:rsidP="00094BDE">
      <w:pPr>
        <w:jc w:val="both"/>
      </w:pPr>
    </w:p>
    <w:p w14:paraId="3A44D097" w14:textId="77777777" w:rsidR="00094BDE" w:rsidRDefault="00094BDE" w:rsidP="00094BDE">
      <w:pPr>
        <w:pStyle w:val="Nadpis2"/>
        <w:jc w:val="both"/>
        <w:rPr>
          <w:color w:val="auto"/>
        </w:rPr>
      </w:pPr>
      <w:r w:rsidRPr="00E66A7E">
        <w:rPr>
          <w:color w:val="auto"/>
        </w:rPr>
        <w:t>Příloha č.4</w:t>
      </w:r>
      <w:bookmarkEnd w:id="44"/>
    </w:p>
    <w:p w14:paraId="7D02F9C2" w14:textId="77777777" w:rsidR="00094BDE" w:rsidRPr="00E66A7E" w:rsidRDefault="00094BDE" w:rsidP="00094BDE">
      <w:pPr>
        <w:jc w:val="both"/>
      </w:pPr>
    </w:p>
    <w:p w14:paraId="76347D90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 xml:space="preserve">Preventivní programy </w:t>
      </w:r>
      <w:r>
        <w:rPr>
          <w:rFonts w:cs="Arial"/>
          <w:b/>
          <w:szCs w:val="24"/>
          <w:u w:val="single"/>
        </w:rPr>
        <w:t>rizikového chování</w:t>
      </w:r>
    </w:p>
    <w:p w14:paraId="56C1E157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14:paraId="66EEB353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Cílová skupina:</w:t>
      </w:r>
    </w:p>
    <w:p w14:paraId="6E62667E" w14:textId="77777777" w:rsidR="00094BDE" w:rsidRPr="000744D6" w:rsidRDefault="00094BDE" w:rsidP="00C200A0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žáci ZŠ, studenti OU a SŠ</w:t>
      </w:r>
    </w:p>
    <w:p w14:paraId="5002ECD4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1B446100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Časová dotace:</w:t>
      </w:r>
    </w:p>
    <w:p w14:paraId="294A0AA1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 xml:space="preserve">1 – </w:t>
      </w:r>
      <w:r>
        <w:rPr>
          <w:rFonts w:cs="Arial"/>
          <w:szCs w:val="24"/>
        </w:rPr>
        <w:t>8</w:t>
      </w:r>
      <w:r w:rsidRPr="00E66A7E">
        <w:rPr>
          <w:rFonts w:cs="Arial"/>
          <w:szCs w:val="24"/>
        </w:rPr>
        <w:t xml:space="preserve"> hod (dle programu)</w:t>
      </w:r>
    </w:p>
    <w:p w14:paraId="18867CDC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7A70CA80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Výchovně vzdělávací cíl:</w:t>
      </w:r>
    </w:p>
    <w:p w14:paraId="541594BF" w14:textId="77777777"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Získat poznatky</w:t>
      </w:r>
      <w:r w:rsidRPr="000744D6">
        <w:rPr>
          <w:rFonts w:cs="Arial"/>
          <w:sz w:val="24"/>
          <w:szCs w:val="24"/>
        </w:rPr>
        <w:t xml:space="preserve"> o problému, jeho následcích</w:t>
      </w:r>
    </w:p>
    <w:p w14:paraId="5AF85427" w14:textId="77777777"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Získat informace</w:t>
      </w:r>
      <w:r w:rsidRPr="000744D6">
        <w:rPr>
          <w:rFonts w:cs="Arial"/>
          <w:sz w:val="24"/>
          <w:szCs w:val="24"/>
        </w:rPr>
        <w:t xml:space="preserve"> o rozeznání problému a kam se obrátit o radu a o pomoc</w:t>
      </w:r>
    </w:p>
    <w:p w14:paraId="03C1442C" w14:textId="77777777"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Umět problémům rizikového chování</w:t>
      </w:r>
      <w:r w:rsidRPr="000744D6">
        <w:rPr>
          <w:rFonts w:cs="Arial"/>
          <w:sz w:val="24"/>
          <w:szCs w:val="24"/>
        </w:rPr>
        <w:t xml:space="preserve"> předcházet</w:t>
      </w:r>
    </w:p>
    <w:p w14:paraId="286103F5" w14:textId="77777777"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Zpracovávat informace, podměty</w:t>
      </w:r>
    </w:p>
    <w:p w14:paraId="2CE19BC8" w14:textId="77777777" w:rsidR="00094BDE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Rozvíjet vztahy</w:t>
      </w:r>
      <w:r w:rsidRPr="000744D6">
        <w:rPr>
          <w:rFonts w:cs="Arial"/>
          <w:sz w:val="24"/>
          <w:szCs w:val="24"/>
        </w:rPr>
        <w:t xml:space="preserve"> ve skupině</w:t>
      </w:r>
    </w:p>
    <w:p w14:paraId="66220FF6" w14:textId="77777777" w:rsidR="00094BDE" w:rsidRPr="000744D6" w:rsidRDefault="00094BDE" w:rsidP="00094BDE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Cs w:val="24"/>
        </w:rPr>
      </w:pPr>
    </w:p>
    <w:p w14:paraId="43CB351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Obsah činnosti:</w:t>
      </w:r>
    </w:p>
    <w:p w14:paraId="65BFD22C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>Všechny naše preventivní programy vycházejí ze zážitkové pedagogiky.</w:t>
      </w:r>
    </w:p>
    <w:p w14:paraId="0AEECBA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>Většinou se dělí:</w:t>
      </w:r>
    </w:p>
    <w:p w14:paraId="0606E40A" w14:textId="77777777" w:rsidR="00094BDE" w:rsidRPr="000744D6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Část teoretická – odborný výklad, dokumentární film…</w:t>
      </w:r>
    </w:p>
    <w:p w14:paraId="51671379" w14:textId="77777777" w:rsidR="00094BDE" w:rsidRPr="000744D6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Hry, drama, scénky - skupinová práce</w:t>
      </w:r>
    </w:p>
    <w:p w14:paraId="7A62D980" w14:textId="77777777" w:rsidR="00094BDE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Reflexe, diskuse</w:t>
      </w:r>
    </w:p>
    <w:p w14:paraId="3D3F0DD1" w14:textId="77777777" w:rsidR="00094BDE" w:rsidRPr="000744D6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3701F0C1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Metody:</w:t>
      </w:r>
    </w:p>
    <w:p w14:paraId="607DF02E" w14:textId="77777777" w:rsidR="00094BDE" w:rsidRPr="000744D6" w:rsidRDefault="00094BDE" w:rsidP="00C200A0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Vysvětlo</w:t>
      </w:r>
      <w:r>
        <w:rPr>
          <w:rFonts w:cs="Arial"/>
          <w:sz w:val="24"/>
          <w:szCs w:val="24"/>
        </w:rPr>
        <w:t xml:space="preserve">vání, odborný výklad, zhlédnutí </w:t>
      </w:r>
      <w:r w:rsidRPr="000744D6">
        <w:rPr>
          <w:rFonts w:cs="Arial"/>
          <w:sz w:val="24"/>
          <w:szCs w:val="24"/>
        </w:rPr>
        <w:t>dokumentu, komunikace, diskuse</w:t>
      </w:r>
    </w:p>
    <w:p w14:paraId="5A740D45" w14:textId="77777777" w:rsidR="00094BDE" w:rsidRDefault="00094BDE" w:rsidP="00C200A0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lastRenderedPageBreak/>
        <w:t>Hry, drama, scénky, prožitek, vnímání, řešení problému</w:t>
      </w:r>
    </w:p>
    <w:p w14:paraId="312DF3DF" w14:textId="77777777" w:rsidR="00094BDE" w:rsidRPr="000744D6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4AF189C1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Formy:</w:t>
      </w:r>
    </w:p>
    <w:p w14:paraId="2F3E7F7D" w14:textId="77777777" w:rsidR="00094BDE" w:rsidRPr="008E4E5B" w:rsidRDefault="00094BDE" w:rsidP="00C200A0">
      <w:pPr>
        <w:pStyle w:val="Odstavecseseznamem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t>Individuální</w:t>
      </w:r>
    </w:p>
    <w:p w14:paraId="0BADB81A" w14:textId="77777777" w:rsidR="00094BDE" w:rsidRDefault="00094BDE" w:rsidP="00C200A0">
      <w:pPr>
        <w:pStyle w:val="Odstavecseseznamem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t>Skupinová</w:t>
      </w:r>
    </w:p>
    <w:p w14:paraId="227C812F" w14:textId="77777777" w:rsidR="00094BDE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D74A358" w14:textId="77777777" w:rsidR="00B6536E" w:rsidRPr="008E4E5B" w:rsidRDefault="00B6536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EAB347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Očekávané výstupy:</w:t>
      </w:r>
    </w:p>
    <w:p w14:paraId="2907CC36" w14:textId="77777777"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t>Žák získá základní informace o daném problému</w:t>
      </w:r>
    </w:p>
    <w:p w14:paraId="2B320271" w14:textId="77777777"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sz w:val="24"/>
          <w:szCs w:val="24"/>
        </w:rPr>
        <w:t xml:space="preserve">Žák </w:t>
      </w:r>
      <w:r w:rsidRPr="008E4E5B">
        <w:rPr>
          <w:rFonts w:cs="Arial"/>
          <w:color w:val="000000"/>
          <w:sz w:val="24"/>
          <w:szCs w:val="24"/>
        </w:rPr>
        <w:t>rozpozná problém, umí ho pojmenovat</w:t>
      </w:r>
    </w:p>
    <w:p w14:paraId="38948630" w14:textId="77777777"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Ví, kam se obrátit o radu nebo o pomoc</w:t>
      </w:r>
    </w:p>
    <w:p w14:paraId="34ECB0D0" w14:textId="77777777"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Lépe pozná své spolužáky, prohloubí se vztahy</w:t>
      </w:r>
    </w:p>
    <w:p w14:paraId="7747D913" w14:textId="77777777"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Účastní se diskusí a vyjadřuje vlastní názor</w:t>
      </w:r>
    </w:p>
    <w:p w14:paraId="1A5FB2FA" w14:textId="77777777" w:rsidR="00094BDE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Využívá získané informace v</w:t>
      </w:r>
      <w:r>
        <w:rPr>
          <w:rFonts w:cs="Arial"/>
          <w:color w:val="000000"/>
          <w:sz w:val="24"/>
          <w:szCs w:val="24"/>
        </w:rPr>
        <w:t> </w:t>
      </w:r>
      <w:r w:rsidRPr="008E4E5B">
        <w:rPr>
          <w:rFonts w:cs="Arial"/>
          <w:color w:val="000000"/>
          <w:sz w:val="24"/>
          <w:szCs w:val="24"/>
        </w:rPr>
        <w:t>životě</w:t>
      </w:r>
    </w:p>
    <w:p w14:paraId="6461EB13" w14:textId="77777777"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1B8411F8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14:paraId="34B2174F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Kompetence komunikativní</w:t>
      </w:r>
    </w:p>
    <w:p w14:paraId="2F34FEBA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Dokáže vyjádřit pocity při jednotlivých prožitcích</w:t>
      </w:r>
    </w:p>
    <w:p w14:paraId="1F1CF4EC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Naslouchá druhým, reaguje, zapojuje se do diskuse, obhajuje svůj názor</w:t>
      </w:r>
    </w:p>
    <w:p w14:paraId="34ECC2EC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Využívá získané komunikativní dovednosti k vytváření vztahů potřebných k plnohodnotnému soužití a spolupráci s ostatními</w:t>
      </w:r>
    </w:p>
    <w:p w14:paraId="79FEB29F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Rozumí textům, obrazovým materiálům i záznamům a umí s nimi pracovat</w:t>
      </w:r>
    </w:p>
    <w:p w14:paraId="3B176444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Sociální a personální kompetence</w:t>
      </w:r>
    </w:p>
    <w:p w14:paraId="0B6E4AC4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Podílí se na utváření příjemné atmosféry v kolektivu, na základě ohleduplnosti a úcty při jednání s druhými lidmi</w:t>
      </w:r>
    </w:p>
    <w:p w14:paraId="2136EE50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 případě potřeby poskytne pomoc, nebo o ni požádá</w:t>
      </w:r>
    </w:p>
    <w:p w14:paraId="536133E0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Vytváří pozitivní představu o sobě samém, to podporuje jeho sebedůvěru, je</w:t>
      </w:r>
    </w:p>
    <w:p w14:paraId="530FF6C9" w14:textId="77777777"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Samostatný</w:t>
      </w:r>
    </w:p>
    <w:p w14:paraId="267B51C4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Kompetence k řešení problémů</w:t>
      </w:r>
    </w:p>
    <w:p w14:paraId="63FC9063" w14:textId="77777777"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vnímá problémové situace, rozpozná a pochopí problém</w:t>
      </w:r>
    </w:p>
    <w:p w14:paraId="6B3C0B0A" w14:textId="77777777"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přemýšlí o nesrovnalostech jejich příčinách, promyslí a naplánuje způsob řešení</w:t>
      </w:r>
    </w:p>
    <w:p w14:paraId="7980801B" w14:textId="77777777"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lastRenderedPageBreak/>
        <w:t>využívá vlastního úsudku a zkušeností</w:t>
      </w:r>
    </w:p>
    <w:p w14:paraId="51BF8737" w14:textId="77777777"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 případě nejistoty ví, na koho se obrátit a s kým se poradit</w:t>
      </w:r>
    </w:p>
    <w:p w14:paraId="3BB3291D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14:paraId="633D1919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Občanské kompetence</w:t>
      </w:r>
    </w:p>
    <w:p w14:paraId="39F8AC93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Respektuje přesvědčení druhých lidí, váží si jejich vnitřních hodnot, je schopen vcítit se </w:t>
      </w:r>
    </w:p>
    <w:p w14:paraId="14014ABD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Do situace ostatních, odmítá útlak a hrubé zacházení</w:t>
      </w:r>
    </w:p>
    <w:p w14:paraId="109CE524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Uvědomuje si povinnost postavit se psychickému i fyzickému násilí</w:t>
      </w:r>
    </w:p>
    <w:p w14:paraId="6E0F5D8F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Chápe základní principy, na nichž spočívají zákony a společenské normy, je si vědom svých práv a povinností</w:t>
      </w:r>
    </w:p>
    <w:p w14:paraId="5E851BBA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Rozhoduje se zodpovědně podle dané situace, poskytne dle svých možností účinnou pomoc a chová se zodpovědně v krizových situacích ohrožujících život</w:t>
      </w:r>
    </w:p>
    <w:p w14:paraId="33859440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Nebo zdraví člověka</w:t>
      </w:r>
    </w:p>
    <w:p w14:paraId="26952162" w14:textId="77777777"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Orientuje se v</w:t>
      </w:r>
      <w:r>
        <w:rPr>
          <w:rFonts w:cs="Arial"/>
          <w:color w:val="000000"/>
          <w:sz w:val="24"/>
          <w:szCs w:val="24"/>
        </w:rPr>
        <w:t> </w:t>
      </w:r>
      <w:r w:rsidRPr="008E4E5B">
        <w:rPr>
          <w:rFonts w:cs="Arial"/>
          <w:color w:val="000000"/>
          <w:sz w:val="24"/>
          <w:szCs w:val="24"/>
        </w:rPr>
        <w:t>informacích</w:t>
      </w:r>
      <w:r>
        <w:rPr>
          <w:rFonts w:cs="Arial"/>
          <w:color w:val="000000"/>
          <w:sz w:val="24"/>
          <w:szCs w:val="24"/>
        </w:rPr>
        <w:t>,</w:t>
      </w:r>
      <w:r w:rsidRPr="008E4E5B">
        <w:rPr>
          <w:rFonts w:cs="Arial"/>
          <w:color w:val="000000"/>
          <w:sz w:val="24"/>
          <w:szCs w:val="24"/>
        </w:rPr>
        <w:t xml:space="preserve"> umí je sám vyhledat a zpracovat</w:t>
      </w:r>
    </w:p>
    <w:p w14:paraId="422E870A" w14:textId="77777777" w:rsidR="00094BDE" w:rsidRDefault="00094BDE" w:rsidP="00094B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0DFF6DB1" w14:textId="77777777" w:rsidR="00094BDE" w:rsidRDefault="00094BDE" w:rsidP="00094BDE">
      <w:pPr>
        <w:pStyle w:val="Nadpis2"/>
        <w:jc w:val="both"/>
        <w:rPr>
          <w:color w:val="auto"/>
        </w:rPr>
      </w:pPr>
      <w:bookmarkStart w:id="45" w:name="_Toc345362197"/>
    </w:p>
    <w:p w14:paraId="1B1FD7B9" w14:textId="77777777" w:rsidR="00094BDE" w:rsidRPr="00262BE3" w:rsidRDefault="00094BDE" w:rsidP="00094BDE">
      <w:pPr>
        <w:jc w:val="both"/>
      </w:pPr>
    </w:p>
    <w:p w14:paraId="2FA3A56E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340E42E8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22297EDF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2CF4FA85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4D3B7B0F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7DECD7DF" w14:textId="77777777" w:rsidR="00094BDE" w:rsidRDefault="00094BDE" w:rsidP="00094BDE">
      <w:pPr>
        <w:jc w:val="both"/>
      </w:pPr>
    </w:p>
    <w:p w14:paraId="022275A9" w14:textId="77777777" w:rsidR="00094BDE" w:rsidRDefault="00094BDE" w:rsidP="00094BDE">
      <w:pPr>
        <w:jc w:val="both"/>
      </w:pPr>
    </w:p>
    <w:p w14:paraId="7F087A61" w14:textId="77777777" w:rsidR="00094BDE" w:rsidRDefault="00094BDE" w:rsidP="00094BDE">
      <w:pPr>
        <w:jc w:val="both"/>
      </w:pPr>
    </w:p>
    <w:p w14:paraId="034BDEF8" w14:textId="77777777" w:rsidR="00A613B6" w:rsidRDefault="00A613B6" w:rsidP="00094BDE">
      <w:pPr>
        <w:jc w:val="both"/>
      </w:pPr>
    </w:p>
    <w:p w14:paraId="10B580BA" w14:textId="77777777" w:rsidR="00A613B6" w:rsidRDefault="00A613B6" w:rsidP="00094BDE">
      <w:pPr>
        <w:jc w:val="both"/>
      </w:pPr>
    </w:p>
    <w:p w14:paraId="1E180EA1" w14:textId="77777777" w:rsidR="00A613B6" w:rsidRDefault="00A613B6" w:rsidP="00094BDE">
      <w:pPr>
        <w:jc w:val="both"/>
      </w:pPr>
    </w:p>
    <w:p w14:paraId="1BF603AB" w14:textId="77777777" w:rsidR="00A613B6" w:rsidRDefault="00A613B6" w:rsidP="00094BDE">
      <w:pPr>
        <w:jc w:val="both"/>
      </w:pPr>
    </w:p>
    <w:p w14:paraId="47F76E0B" w14:textId="77777777" w:rsidR="00A613B6" w:rsidRDefault="00A613B6" w:rsidP="00094BDE">
      <w:pPr>
        <w:jc w:val="both"/>
      </w:pPr>
    </w:p>
    <w:p w14:paraId="7A457B4D" w14:textId="77777777" w:rsidR="00A613B6" w:rsidRDefault="00A613B6" w:rsidP="00094BDE">
      <w:pPr>
        <w:jc w:val="both"/>
      </w:pPr>
    </w:p>
    <w:p w14:paraId="56983AF9" w14:textId="77777777" w:rsidR="00A613B6" w:rsidRDefault="00A613B6" w:rsidP="00094BDE">
      <w:pPr>
        <w:jc w:val="both"/>
      </w:pPr>
    </w:p>
    <w:p w14:paraId="291B41FE" w14:textId="77777777" w:rsidR="00A613B6" w:rsidRDefault="00A613B6" w:rsidP="00094BDE">
      <w:pPr>
        <w:jc w:val="both"/>
      </w:pPr>
    </w:p>
    <w:p w14:paraId="15BF7775" w14:textId="77777777" w:rsidR="00A613B6" w:rsidRDefault="00A613B6" w:rsidP="00094BDE">
      <w:pPr>
        <w:jc w:val="both"/>
      </w:pPr>
    </w:p>
    <w:p w14:paraId="6D56703C" w14:textId="77777777" w:rsidR="00A613B6" w:rsidRDefault="00A613B6" w:rsidP="00094BDE">
      <w:pPr>
        <w:jc w:val="both"/>
      </w:pPr>
    </w:p>
    <w:p w14:paraId="281C987F" w14:textId="77777777" w:rsidR="00094BDE" w:rsidRDefault="00094BDE" w:rsidP="00094BDE">
      <w:pPr>
        <w:jc w:val="both"/>
      </w:pPr>
    </w:p>
    <w:p w14:paraId="6C130CC9" w14:textId="77777777" w:rsidR="00094BDE" w:rsidRDefault="00094BDE" w:rsidP="00094BDE">
      <w:pPr>
        <w:jc w:val="both"/>
      </w:pPr>
    </w:p>
    <w:p w14:paraId="31DE7441" w14:textId="77777777" w:rsidR="00094BDE" w:rsidRDefault="00094BDE" w:rsidP="00094BDE">
      <w:pPr>
        <w:jc w:val="both"/>
      </w:pPr>
    </w:p>
    <w:p w14:paraId="3E1EB78E" w14:textId="77777777" w:rsidR="00094BDE" w:rsidRDefault="00094BDE" w:rsidP="00094BDE">
      <w:pPr>
        <w:jc w:val="both"/>
      </w:pPr>
    </w:p>
    <w:p w14:paraId="3B74A98A" w14:textId="77777777" w:rsidR="00094BDE" w:rsidRDefault="00094BDE" w:rsidP="00094BDE">
      <w:pPr>
        <w:jc w:val="both"/>
      </w:pPr>
    </w:p>
    <w:p w14:paraId="0598DCA4" w14:textId="77777777" w:rsidR="00094BDE" w:rsidRDefault="00094BDE" w:rsidP="00094BDE">
      <w:pPr>
        <w:jc w:val="both"/>
      </w:pPr>
    </w:p>
    <w:p w14:paraId="54553A52" w14:textId="77777777" w:rsidR="00094BDE" w:rsidRDefault="00094BDE" w:rsidP="00094BDE">
      <w:pPr>
        <w:jc w:val="both"/>
      </w:pPr>
    </w:p>
    <w:p w14:paraId="64AB4536" w14:textId="77777777" w:rsidR="00094BDE" w:rsidRDefault="00094BDE" w:rsidP="00094BDE">
      <w:pPr>
        <w:jc w:val="both"/>
      </w:pPr>
    </w:p>
    <w:p w14:paraId="198B1843" w14:textId="77777777" w:rsidR="00C86484" w:rsidRDefault="00C86484" w:rsidP="00094BDE">
      <w:pPr>
        <w:jc w:val="both"/>
      </w:pPr>
    </w:p>
    <w:p w14:paraId="082E8E8C" w14:textId="77777777" w:rsidR="00C86484" w:rsidRDefault="00C86484" w:rsidP="00094BDE">
      <w:pPr>
        <w:jc w:val="both"/>
      </w:pPr>
    </w:p>
    <w:p w14:paraId="7D1F39EB" w14:textId="77777777" w:rsidR="00094BDE" w:rsidRPr="00262BE3" w:rsidRDefault="00094BDE" w:rsidP="00094BDE">
      <w:pPr>
        <w:jc w:val="both"/>
      </w:pPr>
    </w:p>
    <w:p w14:paraId="31FDDAE4" w14:textId="77777777" w:rsidR="00094BDE" w:rsidRDefault="00094BDE" w:rsidP="00094BDE">
      <w:pPr>
        <w:pStyle w:val="Nadpis2"/>
        <w:jc w:val="both"/>
        <w:rPr>
          <w:color w:val="auto"/>
        </w:rPr>
      </w:pPr>
      <w:r>
        <w:rPr>
          <w:color w:val="auto"/>
        </w:rPr>
        <w:t>Příloha č.</w:t>
      </w:r>
      <w:r w:rsidRPr="00E66A7E">
        <w:rPr>
          <w:color w:val="auto"/>
        </w:rPr>
        <w:t>5</w:t>
      </w:r>
      <w:bookmarkEnd w:id="45"/>
    </w:p>
    <w:p w14:paraId="72C333AB" w14:textId="77777777" w:rsidR="00094BDE" w:rsidRPr="00E66A7E" w:rsidRDefault="00094BDE" w:rsidP="00094BDE">
      <w:pPr>
        <w:jc w:val="both"/>
      </w:pPr>
    </w:p>
    <w:p w14:paraId="45A214F7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8E4E5B">
        <w:rPr>
          <w:rFonts w:cs="Arial"/>
          <w:b/>
          <w:color w:val="000000"/>
          <w:szCs w:val="24"/>
          <w:u w:val="single"/>
        </w:rPr>
        <w:t>Táborová činnost a pobytové akce</w:t>
      </w:r>
    </w:p>
    <w:p w14:paraId="760B2CA8" w14:textId="77777777"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</w:p>
    <w:p w14:paraId="25BD1C93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Cílová skupina:</w:t>
      </w:r>
    </w:p>
    <w:p w14:paraId="62FDEA79" w14:textId="77777777" w:rsidR="00094BDE" w:rsidRPr="008E4E5B" w:rsidRDefault="00094BDE" w:rsidP="00C200A0">
      <w:pPr>
        <w:pStyle w:val="Odstavecseseznamem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děti s rodiči, žáci ZŠ, studenti SŠ, SOU, SOŠ, dospělí</w:t>
      </w:r>
    </w:p>
    <w:p w14:paraId="42191134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Minimální počet účastníků 8. Maximální počet účastníků je stanoven po dohodě</w:t>
      </w:r>
    </w:p>
    <w:p w14:paraId="56B5CB4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s vedoucím s přihlédnutím k prostorovým a materiálním podmínkám.</w:t>
      </w:r>
    </w:p>
    <w:p w14:paraId="17448FBB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14:paraId="3C4AB51A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Časová dotace:</w:t>
      </w:r>
    </w:p>
    <w:p w14:paraId="19127AD1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Tábor</w:t>
      </w:r>
      <w:r>
        <w:rPr>
          <w:rFonts w:cs="Arial"/>
          <w:color w:val="000000"/>
          <w:szCs w:val="24"/>
        </w:rPr>
        <w:t xml:space="preserve">y 5 – </w:t>
      </w:r>
      <w:r w:rsidR="00B6536E">
        <w:rPr>
          <w:rFonts w:cs="Arial"/>
          <w:color w:val="000000"/>
          <w:szCs w:val="24"/>
        </w:rPr>
        <w:t>14</w:t>
      </w:r>
      <w:r>
        <w:rPr>
          <w:rFonts w:cs="Arial"/>
          <w:color w:val="000000"/>
          <w:szCs w:val="24"/>
        </w:rPr>
        <w:t xml:space="preserve"> dní, pobytové akce  a soustředění 2 až 5 dnů</w:t>
      </w:r>
      <w:r w:rsidRPr="00E66A7E">
        <w:rPr>
          <w:rFonts w:cs="Arial"/>
          <w:color w:val="000000"/>
          <w:szCs w:val="24"/>
        </w:rPr>
        <w:t>.</w:t>
      </w:r>
    </w:p>
    <w:p w14:paraId="74FE6BA1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Každý vedoucí tábora si určuje sám podle:</w:t>
      </w:r>
    </w:p>
    <w:p w14:paraId="5F73F92C" w14:textId="77777777"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Obsahu činnosti</w:t>
      </w:r>
    </w:p>
    <w:p w14:paraId="7F2AE638" w14:textId="77777777"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Stanovených výchovných cílů</w:t>
      </w:r>
    </w:p>
    <w:p w14:paraId="2BCEFF5C" w14:textId="77777777"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Očekávaných výstupů</w:t>
      </w:r>
    </w:p>
    <w:p w14:paraId="3F274091" w14:textId="77777777"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Rozvoj konkrétních kompetencí.</w:t>
      </w:r>
    </w:p>
    <w:p w14:paraId="5FE4D3D7" w14:textId="77777777" w:rsidR="00094BDE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Schvaluje ředitelka.</w:t>
      </w:r>
    </w:p>
    <w:p w14:paraId="689FBEC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14:paraId="5367237F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Výchovně vzdělávací cíl:</w:t>
      </w:r>
    </w:p>
    <w:p w14:paraId="36C9B05B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Umožnit účastníkům, aby vykročili ze zaběhlých kolejí a ze zóny známých věcí</w:t>
      </w:r>
    </w:p>
    <w:p w14:paraId="727F5824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Poskytnout konfrontaci s novou zkušeností</w:t>
      </w:r>
    </w:p>
    <w:p w14:paraId="1A65490D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Poskytnout účastníkům možnost volby</w:t>
      </w:r>
    </w:p>
    <w:p w14:paraId="3AB047D2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pro sebepoznání a vzájemné seznámení s ostatními</w:t>
      </w:r>
    </w:p>
    <w:p w14:paraId="17C023CD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k prožití času tady a teď</w:t>
      </w:r>
    </w:p>
    <w:p w14:paraId="412A2126" w14:textId="77777777"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k platnému začlenění do společnosti</w:t>
      </w:r>
    </w:p>
    <w:p w14:paraId="0846990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176A774B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Obsah činnosti:</w:t>
      </w:r>
    </w:p>
    <w:p w14:paraId="6A6F3D7A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Obsah činnosti si stanovuje vedoucí tábora sám.</w:t>
      </w:r>
    </w:p>
    <w:p w14:paraId="48966B3A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Přihlíží k věku klientů a jejich počtu.</w:t>
      </w:r>
    </w:p>
    <w:p w14:paraId="4D9C7E37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Hry a soutěže</w:t>
      </w:r>
    </w:p>
    <w:p w14:paraId="07A2DE46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Tábornické dovednosti</w:t>
      </w:r>
    </w:p>
    <w:p w14:paraId="0E35D230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Sportovní aktivity</w:t>
      </w:r>
    </w:p>
    <w:p w14:paraId="41CD3C1A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Klidové, pohybové a tvořivé činnosti</w:t>
      </w:r>
    </w:p>
    <w:p w14:paraId="798781EA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Turistické činnosti</w:t>
      </w:r>
    </w:p>
    <w:p w14:paraId="5E8FF15B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Vlastivědné a přírodovědné, kulturní</w:t>
      </w:r>
    </w:p>
    <w:p w14:paraId="532B19EE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Ekologické a přírodovědné aktivity</w:t>
      </w:r>
    </w:p>
    <w:p w14:paraId="378EB28D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Individuální a týmové aktivity</w:t>
      </w:r>
    </w:p>
    <w:p w14:paraId="7864A50F" w14:textId="77777777"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Vzdělávací aktivity</w:t>
      </w:r>
    </w:p>
    <w:p w14:paraId="481D287C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21A6F697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Metody práce:</w:t>
      </w:r>
    </w:p>
    <w:p w14:paraId="1D4EB4A8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Instrukce, akce, reflexe</w:t>
      </w:r>
    </w:p>
    <w:p w14:paraId="6F75548A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Praktické činnosti individuální, skupinové</w:t>
      </w:r>
    </w:p>
    <w:p w14:paraId="0339253A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Vysvětlování, předvádění, instruktáž, rozhovor, diskuze</w:t>
      </w:r>
    </w:p>
    <w:p w14:paraId="4255D58C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Pozorování, napodobování, předvádění</w:t>
      </w:r>
    </w:p>
    <w:p w14:paraId="71EE2D88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Řešení problému, experiment, hra</w:t>
      </w:r>
    </w:p>
    <w:p w14:paraId="5955AACC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Motivace</w:t>
      </w:r>
    </w:p>
    <w:p w14:paraId="46863FA2" w14:textId="77777777"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Nápodoba, improvizace</w:t>
      </w:r>
    </w:p>
    <w:p w14:paraId="2743F66E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7551A5DC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Očekávané výstupy:</w:t>
      </w:r>
    </w:p>
    <w:p w14:paraId="5854E933" w14:textId="77777777"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dává věci do souvislostí</w:t>
      </w:r>
    </w:p>
    <w:p w14:paraId="4C83222B" w14:textId="77777777"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pojmenovává dění kolem sebe</w:t>
      </w:r>
    </w:p>
    <w:p w14:paraId="5DC2A0E3" w14:textId="77777777"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vnímá citlivě okolní skutečnosti</w:t>
      </w:r>
    </w:p>
    <w:p w14:paraId="0EA3196E" w14:textId="77777777"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přijímá odpovědnost za svěřené úkoly</w:t>
      </w:r>
    </w:p>
    <w:p w14:paraId="2213593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14:paraId="5B518A89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Klíčové kompetence, které vedou k osobnostnímu</w:t>
      </w:r>
      <w:r>
        <w:rPr>
          <w:rFonts w:cs="Arial"/>
          <w:color w:val="000000"/>
          <w:szCs w:val="24"/>
        </w:rPr>
        <w:t xml:space="preserve"> rozvoji účastníků, si stanovuje </w:t>
      </w:r>
      <w:r w:rsidRPr="00E66A7E">
        <w:rPr>
          <w:rFonts w:cs="Arial"/>
          <w:color w:val="000000"/>
          <w:szCs w:val="24"/>
        </w:rPr>
        <w:t xml:space="preserve">každý vedoucí zájmového kroužku a kurzu sám. </w:t>
      </w:r>
    </w:p>
    <w:p w14:paraId="623C8C86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Činnost v zájmových kroužcích a </w:t>
      </w:r>
      <w:r w:rsidRPr="00E66A7E">
        <w:rPr>
          <w:rFonts w:cs="Arial"/>
          <w:color w:val="000000"/>
          <w:szCs w:val="24"/>
        </w:rPr>
        <w:t>kurzech rozvíjí kompetence:</w:t>
      </w:r>
    </w:p>
    <w:p w14:paraId="47E7D9F4" w14:textId="77777777"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lastRenderedPageBreak/>
        <w:t>Komunikační</w:t>
      </w:r>
    </w:p>
    <w:p w14:paraId="24A14759" w14:textId="77777777"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Sociální a personální</w:t>
      </w:r>
    </w:p>
    <w:p w14:paraId="5A3AF5C6" w14:textId="77777777"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Kompetence občanské</w:t>
      </w:r>
    </w:p>
    <w:p w14:paraId="22F3A1F8" w14:textId="77777777"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Kompetence k učení</w:t>
      </w:r>
    </w:p>
    <w:p w14:paraId="7799764A" w14:textId="77777777"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Intelektuální a pracovní kompetence</w:t>
      </w:r>
    </w:p>
    <w:p w14:paraId="555BF4DC" w14:textId="77777777" w:rsidR="00B6536E" w:rsidRDefault="00B6536E" w:rsidP="00094BDE">
      <w:pPr>
        <w:pStyle w:val="Nadpis2"/>
        <w:jc w:val="both"/>
        <w:rPr>
          <w:color w:val="auto"/>
        </w:rPr>
      </w:pPr>
      <w:bookmarkStart w:id="46" w:name="_Toc345362198"/>
    </w:p>
    <w:p w14:paraId="43CD7F0D" w14:textId="77777777" w:rsidR="00094BDE" w:rsidRDefault="00094BDE" w:rsidP="00094BDE">
      <w:pPr>
        <w:pStyle w:val="Nadpis2"/>
        <w:jc w:val="both"/>
        <w:rPr>
          <w:color w:val="auto"/>
        </w:rPr>
      </w:pPr>
      <w:r>
        <w:rPr>
          <w:color w:val="auto"/>
        </w:rPr>
        <w:t>Příloha č.</w:t>
      </w:r>
      <w:r w:rsidRPr="00E66A7E">
        <w:rPr>
          <w:color w:val="auto"/>
        </w:rPr>
        <w:t>6</w:t>
      </w:r>
      <w:bookmarkEnd w:id="46"/>
    </w:p>
    <w:p w14:paraId="3D8FFB7A" w14:textId="77777777" w:rsidR="00094BDE" w:rsidRPr="00E66A7E" w:rsidRDefault="00094BDE" w:rsidP="00094BDE">
      <w:pPr>
        <w:jc w:val="both"/>
      </w:pPr>
    </w:p>
    <w:p w14:paraId="57AF446C" w14:textId="77777777"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>
        <w:rPr>
          <w:rFonts w:cs="Arial"/>
          <w:b/>
          <w:color w:val="000000"/>
          <w:szCs w:val="24"/>
          <w:u w:val="single"/>
        </w:rPr>
        <w:t xml:space="preserve">Výukové programy </w:t>
      </w:r>
    </w:p>
    <w:p w14:paraId="79E0B98C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D3B39A7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Cílová skupina:</w:t>
      </w:r>
    </w:p>
    <w:p w14:paraId="241F9702" w14:textId="77777777" w:rsidR="00094BDE" w:rsidRPr="008E4E5B" w:rsidRDefault="00094BDE" w:rsidP="00C200A0">
      <w:pPr>
        <w:pStyle w:val="Odstavecseseznamem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děti MŠ, žáci ZŠ, studenti SŠ, OU a dospělí</w:t>
      </w:r>
    </w:p>
    <w:p w14:paraId="6AF0EB4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7802FC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Časová dotace:</w:t>
      </w:r>
    </w:p>
    <w:p w14:paraId="4BB4FB45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1 až 10 hodin (podle druhu programu)</w:t>
      </w:r>
    </w:p>
    <w:p w14:paraId="79185F14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7047A60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Výchovně vzdělávací cíle :</w:t>
      </w:r>
    </w:p>
    <w:p w14:paraId="41D7954F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 základě zábavného, atraktivního, zajímavého a pestrého programu aktivovat zájem dětí o přírodu a další ekologická témata</w:t>
      </w:r>
    </w:p>
    <w:p w14:paraId="0687C8C7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Environmentální témata přinášet záživnou, zábavnou a zajímavou formou</w:t>
      </w:r>
    </w:p>
    <w:p w14:paraId="222E1BF0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Vzbudit zájem, kladný vztah a radost z poznávání přírody</w:t>
      </w:r>
    </w:p>
    <w:p w14:paraId="5DF28F04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Informativní funkce</w:t>
      </w:r>
    </w:p>
    <w:p w14:paraId="3D657B92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Rozšiřovat a prohlubovat</w:t>
      </w:r>
      <w:r w:rsidRPr="008E4E5B">
        <w:rPr>
          <w:rFonts w:cs="Verdana"/>
          <w:color w:val="000000"/>
          <w:sz w:val="24"/>
          <w:szCs w:val="24"/>
        </w:rPr>
        <w:t xml:space="preserve"> do</w:t>
      </w:r>
      <w:r>
        <w:rPr>
          <w:rFonts w:cs="Verdana"/>
          <w:color w:val="000000"/>
          <w:sz w:val="24"/>
          <w:szCs w:val="24"/>
        </w:rPr>
        <w:t>savadní poznatky a vědomosti</w:t>
      </w:r>
      <w:r w:rsidRPr="008E4E5B">
        <w:rPr>
          <w:rFonts w:cs="Verdana"/>
          <w:color w:val="000000"/>
          <w:sz w:val="24"/>
          <w:szCs w:val="24"/>
        </w:rPr>
        <w:t xml:space="preserve">, </w:t>
      </w:r>
      <w:r>
        <w:rPr>
          <w:rFonts w:cs="Verdana"/>
          <w:color w:val="000000"/>
          <w:sz w:val="24"/>
          <w:szCs w:val="24"/>
        </w:rPr>
        <w:t>získávat poznatky nové</w:t>
      </w:r>
    </w:p>
    <w:p w14:paraId="79427830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Přiblížit práci</w:t>
      </w:r>
      <w:r w:rsidRPr="008E4E5B">
        <w:rPr>
          <w:rFonts w:cs="Verdana"/>
          <w:color w:val="000000"/>
          <w:sz w:val="24"/>
          <w:szCs w:val="24"/>
        </w:rPr>
        <w:t xml:space="preserve"> ekologů a ochránců přírody</w:t>
      </w:r>
    </w:p>
    <w:p w14:paraId="0609B5B6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</w:t>
      </w:r>
      <w:r w:rsidRPr="008E4E5B">
        <w:rPr>
          <w:rFonts w:cs="Verdana"/>
          <w:color w:val="000000"/>
          <w:sz w:val="24"/>
          <w:szCs w:val="24"/>
        </w:rPr>
        <w:t>j</w:t>
      </w:r>
      <w:r>
        <w:rPr>
          <w:rFonts w:cs="Verdana"/>
          <w:color w:val="000000"/>
          <w:sz w:val="24"/>
          <w:szCs w:val="24"/>
        </w:rPr>
        <w:t>et</w:t>
      </w:r>
      <w:r w:rsidRPr="008E4E5B">
        <w:rPr>
          <w:rFonts w:cs="Verdana"/>
          <w:color w:val="000000"/>
          <w:sz w:val="24"/>
          <w:szCs w:val="24"/>
        </w:rPr>
        <w:t xml:space="preserve"> tvořivosti dětí, jejich vnímavost a porozumění přírodě</w:t>
      </w:r>
    </w:p>
    <w:p w14:paraId="3D8CCCBA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Důraz klást na aktivní kontakt účastníků s přírodním prostředím</w:t>
      </w:r>
    </w:p>
    <w:p w14:paraId="5D96CB98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Osvojit si základní environmentální návyky a dovednosti</w:t>
      </w:r>
    </w:p>
    <w:p w14:paraId="7D0D5FC1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Rozvíjet sociální dovednosti</w:t>
      </w:r>
      <w:r w:rsidRPr="008E4E5B">
        <w:rPr>
          <w:rFonts w:cs="Verdana"/>
          <w:color w:val="000000"/>
          <w:sz w:val="24"/>
          <w:szCs w:val="24"/>
        </w:rPr>
        <w:t xml:space="preserve"> dětí (samostatnost, vzájemná podpora, tolerance, umění prohrávat, týmová a kolektivní spolupráce, rozvíjení smyslového vnímání a kladných emočních vztahů, individuální rozvoj)</w:t>
      </w:r>
    </w:p>
    <w:p w14:paraId="051F71A4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Rozvíjet komunikační dovednosti a asociační</w:t>
      </w:r>
      <w:r w:rsidRPr="008E4E5B">
        <w:rPr>
          <w:rFonts w:cs="Verdana"/>
          <w:color w:val="000000"/>
          <w:sz w:val="24"/>
          <w:szCs w:val="24"/>
        </w:rPr>
        <w:t xml:space="preserve"> myšlení</w:t>
      </w:r>
    </w:p>
    <w:p w14:paraId="2257643E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lastRenderedPageBreak/>
        <w:t>Rozvíjet dětskou kreativitu, fantazii</w:t>
      </w:r>
    </w:p>
    <w:p w14:paraId="0DAD52D4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Zdravá soutěživost</w:t>
      </w:r>
    </w:p>
    <w:p w14:paraId="4D4F3A40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Podporovat</w:t>
      </w:r>
      <w:r w:rsidRPr="008E4E5B">
        <w:rPr>
          <w:rFonts w:cs="Verdana"/>
          <w:color w:val="000000"/>
          <w:sz w:val="24"/>
          <w:szCs w:val="24"/>
        </w:rPr>
        <w:t xml:space="preserve"> sebevědomí</w:t>
      </w:r>
    </w:p>
    <w:p w14:paraId="737A7BAB" w14:textId="77777777"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Učit děti úžasu z obyčejných věcí, které nás obklopují</w:t>
      </w:r>
    </w:p>
    <w:p w14:paraId="3CE747D5" w14:textId="77777777" w:rsidR="00094BDE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Zprostředkovávat hodnoty a postoje, které budou v souladu s trvalou udržitelností životního prostředí</w:t>
      </w:r>
    </w:p>
    <w:p w14:paraId="0FBB81D6" w14:textId="77777777"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</w:p>
    <w:p w14:paraId="27709ED9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Obsah činnosti:</w:t>
      </w:r>
    </w:p>
    <w:p w14:paraId="268AB5D6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Rozmanitost a krása přírody</w:t>
      </w:r>
    </w:p>
    <w:p w14:paraId="326EA5C4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Příroda, krajina a životní prostředí v místě, v širším regionu v</w:t>
      </w:r>
      <w:r w:rsidR="00B6536E">
        <w:rPr>
          <w:rFonts w:cs="Verdana"/>
          <w:color w:val="000000"/>
          <w:sz w:val="24"/>
          <w:szCs w:val="24"/>
        </w:rPr>
        <w:t xml:space="preserve"> ČR </w:t>
      </w:r>
      <w:r w:rsidRPr="008E4E5B">
        <w:rPr>
          <w:rFonts w:cs="Verdana"/>
          <w:color w:val="000000"/>
          <w:sz w:val="24"/>
          <w:szCs w:val="24"/>
        </w:rPr>
        <w:t>i ve vzájemných souvislostech</w:t>
      </w:r>
    </w:p>
    <w:p w14:paraId="59DA0D91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Postavení člověka v přírodě a jeho vztah k životu a živým organismům</w:t>
      </w:r>
    </w:p>
    <w:p w14:paraId="1D476AD0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Fungování lidské společnosti, mezilidské vztahy, jejich význam pro řešení problémů</w:t>
      </w:r>
    </w:p>
    <w:p w14:paraId="57D9800F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Globální souvislosti a globální problémy</w:t>
      </w:r>
    </w:p>
    <w:p w14:paraId="4E1298C3" w14:textId="77777777"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Trvale udržitelný rozvoj</w:t>
      </w:r>
    </w:p>
    <w:p w14:paraId="3A7B5E76" w14:textId="77777777" w:rsidR="00094BDE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Co může udělat každý z nás?</w:t>
      </w:r>
    </w:p>
    <w:p w14:paraId="29E3A4BE" w14:textId="77777777"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</w:p>
    <w:p w14:paraId="1D33D8A1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Metody práce:</w:t>
      </w:r>
    </w:p>
    <w:p w14:paraId="690A5687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Zážitková a lesní pedagogika</w:t>
      </w:r>
    </w:p>
    <w:p w14:paraId="4CA6622B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Další práce se zážitky</w:t>
      </w:r>
    </w:p>
    <w:p w14:paraId="2610DF65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Prezentace</w:t>
      </w:r>
    </w:p>
    <w:p w14:paraId="7056DC03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Pracovní listy</w:t>
      </w:r>
    </w:p>
    <w:p w14:paraId="4F435361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Praktické ukázky</w:t>
      </w:r>
    </w:p>
    <w:p w14:paraId="64E2867B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Praktická činnost</w:t>
      </w:r>
    </w:p>
    <w:p w14:paraId="614DF925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Projektové vyučování</w:t>
      </w:r>
    </w:p>
    <w:p w14:paraId="075BDFD4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Soutěž, hra</w:t>
      </w:r>
    </w:p>
    <w:p w14:paraId="6AA68441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Komunikace, vysvětlování</w:t>
      </w:r>
    </w:p>
    <w:p w14:paraId="112CB351" w14:textId="77777777"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Humor, poslech, nápodoba</w:t>
      </w:r>
    </w:p>
    <w:p w14:paraId="7AE7EE02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2EA2BCC9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Očekávané výstupy:</w:t>
      </w:r>
    </w:p>
    <w:p w14:paraId="343140D0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Zná nástroje a možnosti ochrany životního prostředí</w:t>
      </w:r>
    </w:p>
    <w:p w14:paraId="60904493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lastRenderedPageBreak/>
        <w:t>Pozná základní přírodní a kulturní hodnoty, místa a regiony v čr</w:t>
      </w:r>
    </w:p>
    <w:p w14:paraId="19A3B384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Osvojí si znalost základních pojmů a procesů v oblasti ekologie a životního prostředí</w:t>
      </w:r>
    </w:p>
    <w:p w14:paraId="382A88F3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Má znalosti základních pohledů na postavení člověka v přírodě</w:t>
      </w:r>
    </w:p>
    <w:p w14:paraId="52D49C61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Chápe souvislosti společného původu člověka a ostatních tvorů</w:t>
      </w:r>
    </w:p>
    <w:p w14:paraId="418027BB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Zapojuje všechny smysly pro poznávání reality</w:t>
      </w:r>
    </w:p>
    <w:p w14:paraId="6C80F963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Vnímají rozmanitost a pestrost v přírodě</w:t>
      </w:r>
    </w:p>
    <w:p w14:paraId="2AEC3D9B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Umí relaxační a meditační techniky v/o přírodě</w:t>
      </w:r>
    </w:p>
    <w:p w14:paraId="440439DA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Je schopný volby vhodné strategie při řešení problémů</w:t>
      </w:r>
    </w:p>
    <w:p w14:paraId="712C322A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Komunikativní schopnosti (formulace, argumentace, obhajoba a prezentace názorů, naslouchání druhým)</w:t>
      </w:r>
    </w:p>
    <w:p w14:paraId="478D6A85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Tvořivost</w:t>
      </w:r>
    </w:p>
    <w:p w14:paraId="173C5480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Estetické vnímání přírody</w:t>
      </w:r>
    </w:p>
    <w:p w14:paraId="0082605C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Sebepoznání</w:t>
      </w:r>
    </w:p>
    <w:p w14:paraId="24B76332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Formulace a prezentace názorů</w:t>
      </w:r>
    </w:p>
    <w:p w14:paraId="2A652A5E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Naslouchat druhým</w:t>
      </w:r>
    </w:p>
    <w:p w14:paraId="061715C8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Dovednosti pro zacházení s rostlinami a živočichy, přírodou, pro pobyt v přírodě</w:t>
      </w:r>
    </w:p>
    <w:p w14:paraId="3EAB4946" w14:textId="77777777"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Kritické hodnocení informací o životním prostředí a využití různých nástrojů jeho ochrany</w:t>
      </w:r>
    </w:p>
    <w:p w14:paraId="4C26D9AF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0979E93E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14:paraId="24F59AC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Komunikativní:</w:t>
      </w:r>
    </w:p>
    <w:p w14:paraId="7D3ED6E5" w14:textId="77777777"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Umí a učí se komunikovat</w:t>
      </w:r>
    </w:p>
    <w:p w14:paraId="6EC707E6" w14:textId="77777777"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Komunikuje s ostatními</w:t>
      </w:r>
    </w:p>
    <w:p w14:paraId="6486F45E" w14:textId="77777777"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Dokáže pojmenovat základní dění v okolní přírodě</w:t>
      </w:r>
    </w:p>
    <w:p w14:paraId="2859B70E" w14:textId="77777777"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Umí se zapojovat do soutěží a dokáže projevit svůj názor a svoje znalosti</w:t>
      </w:r>
    </w:p>
    <w:p w14:paraId="14D0660F" w14:textId="77777777"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Pracuje samostatně i v kolektivu</w:t>
      </w:r>
    </w:p>
    <w:p w14:paraId="19E81C5A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Sociální a personální kompetence:</w:t>
      </w:r>
    </w:p>
    <w:p w14:paraId="7894666F" w14:textId="77777777"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Propojuje a využívá již dříve získané poznatky</w:t>
      </w:r>
    </w:p>
    <w:p w14:paraId="702AA3F0" w14:textId="77777777"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Spolupracuje s okolím</w:t>
      </w:r>
    </w:p>
    <w:p w14:paraId="2EE01285" w14:textId="77777777"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Pracuje samostatně i v kolektivu</w:t>
      </w:r>
    </w:p>
    <w:p w14:paraId="6533342F" w14:textId="77777777" w:rsidR="00B6536E" w:rsidRPr="00B6536E" w:rsidRDefault="00094BDE" w:rsidP="00B6536E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B6536E">
        <w:rPr>
          <w:rFonts w:cs="Verdana"/>
          <w:color w:val="000000"/>
          <w:sz w:val="24"/>
          <w:szCs w:val="24"/>
        </w:rPr>
        <w:t>Reaguje na podněty ze svého okolí</w:t>
      </w:r>
      <w:r w:rsidRPr="00B6536E">
        <w:rPr>
          <w:rFonts w:cs="Verdana"/>
          <w:color w:val="FFFFFF"/>
          <w:sz w:val="24"/>
          <w:szCs w:val="24"/>
        </w:rPr>
        <w:t xml:space="preserve">pojuje se do </w:t>
      </w:r>
    </w:p>
    <w:p w14:paraId="7865CDEE" w14:textId="77777777" w:rsidR="00094BDE" w:rsidRPr="00B6536E" w:rsidRDefault="00094BDE" w:rsidP="00B6536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B6536E">
        <w:rPr>
          <w:rFonts w:cs="Arial"/>
          <w:color w:val="000000"/>
          <w:szCs w:val="24"/>
        </w:rPr>
        <w:lastRenderedPageBreak/>
        <w:t>Pracovní kompetence:</w:t>
      </w:r>
    </w:p>
    <w:p w14:paraId="749A2203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Orientuje se v základních aktivitách</w:t>
      </w:r>
    </w:p>
    <w:p w14:paraId="5817C559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Umí se pohybovat v přírodním prostředí</w:t>
      </w:r>
    </w:p>
    <w:p w14:paraId="22FAD5B4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Dokáže se projevit výtvarnou formou</w:t>
      </w:r>
      <w:r w:rsidRPr="008E4E5B">
        <w:rPr>
          <w:rFonts w:cs="Verdana"/>
          <w:color w:val="FFFFFF"/>
          <w:sz w:val="24"/>
          <w:szCs w:val="24"/>
        </w:rPr>
        <w:t xml:space="preserve">posuzuje a vyvozuje z </w:t>
      </w:r>
      <w:r w:rsidR="00B6536E">
        <w:rPr>
          <w:rFonts w:cs="Verdana"/>
          <w:color w:val="FFFFFF"/>
          <w:sz w:val="24"/>
          <w:szCs w:val="24"/>
        </w:rPr>
        <w:t>nich závěry pro využití v b</w:t>
      </w:r>
    </w:p>
    <w:p w14:paraId="0BE52339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Zná základní pojmy a procesy v oblasti ekologie a životního prostředí</w:t>
      </w:r>
    </w:p>
    <w:p w14:paraId="70850A76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Samostatně pracuje s informacemi (vyhledává, třídí, zpracovává, rozlišuje)</w:t>
      </w:r>
    </w:p>
    <w:p w14:paraId="3AEF3905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Umí řešit řadu problémů a poradí si s určitými konflikty</w:t>
      </w:r>
    </w:p>
    <w:p w14:paraId="066B3AE1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Uvědomuje si vzájemné souvislosti přírodních dějů a důsledky lidského vlivu</w:t>
      </w:r>
    </w:p>
    <w:p w14:paraId="5ABE76D8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Chápe fungování mraveniště</w:t>
      </w:r>
    </w:p>
    <w:p w14:paraId="57E223A5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 základní bylinky</w:t>
      </w:r>
    </w:p>
    <w:p w14:paraId="197E4F5B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 naše chráněné živočichy</w:t>
      </w:r>
    </w:p>
    <w:p w14:paraId="1DB70471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Pozná, co znamená chráněné území, chráněná krajinná oblast, přírodní rezervace,</w:t>
      </w:r>
    </w:p>
    <w:p w14:paraId="1132273D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Národní park</w:t>
      </w:r>
    </w:p>
    <w:p w14:paraId="4C180DE0" w14:textId="77777777"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Naučí se třídit odpady a pochopí důvod</w:t>
      </w:r>
    </w:p>
    <w:p w14:paraId="51D9257D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Občanské kompetence:</w:t>
      </w:r>
    </w:p>
    <w:p w14:paraId="12800175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Chápe základní ekologické souvislosti a enviro</w:t>
      </w:r>
      <w:r w:rsidR="00B6536E">
        <w:rPr>
          <w:rFonts w:cs="Arial"/>
          <w:color w:val="000000"/>
          <w:sz w:val="24"/>
          <w:szCs w:val="24"/>
        </w:rPr>
        <w:t>n</w:t>
      </w:r>
      <w:r w:rsidRPr="008E4E5B">
        <w:rPr>
          <w:rFonts w:cs="Arial"/>
          <w:color w:val="000000"/>
          <w:sz w:val="24"/>
          <w:szCs w:val="24"/>
        </w:rPr>
        <w:t>mentální problémy, respektuje</w:t>
      </w:r>
    </w:p>
    <w:p w14:paraId="53C49F33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Požadavky na kvalitní životní prostředí, rozhoduje se v zájmu podpory a</w:t>
      </w:r>
    </w:p>
    <w:p w14:paraId="391C3C1F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Ochrany zdraví a trvale udržitelného rozvoje společnosti</w:t>
      </w:r>
    </w:p>
    <w:p w14:paraId="0B3B4DE0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Respektuje, chrání a ocení naše tradice a kulturní i historické dědictví, projevuje</w:t>
      </w:r>
    </w:p>
    <w:p w14:paraId="7D275154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Pozitivní postoj k uměleckým dílům, smysl pro kulturu a tvořivost, aktivně se</w:t>
      </w:r>
    </w:p>
    <w:p w14:paraId="6868043E" w14:textId="77777777"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Zapojuje do společenského dění</w:t>
      </w:r>
    </w:p>
    <w:p w14:paraId="79779AC2" w14:textId="77777777"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TimesNewRoman"/>
          <w:color w:val="000000"/>
          <w:szCs w:val="24"/>
        </w:rPr>
      </w:pPr>
    </w:p>
    <w:p w14:paraId="7C78F551" w14:textId="77777777" w:rsidR="00094BDE" w:rsidRDefault="00094BDE" w:rsidP="00094BDE">
      <w:pPr>
        <w:pStyle w:val="Nadpis2"/>
        <w:jc w:val="both"/>
        <w:rPr>
          <w:color w:val="auto"/>
        </w:rPr>
      </w:pPr>
      <w:bookmarkStart w:id="47" w:name="_Toc345362199"/>
    </w:p>
    <w:p w14:paraId="4768138B" w14:textId="77777777" w:rsidR="00094BDE" w:rsidRDefault="00094BDE" w:rsidP="00094BDE">
      <w:pPr>
        <w:jc w:val="both"/>
      </w:pPr>
    </w:p>
    <w:p w14:paraId="7EC2A3B8" w14:textId="77777777" w:rsidR="00094BDE" w:rsidRDefault="00094BDE" w:rsidP="00094BDE">
      <w:pPr>
        <w:jc w:val="both"/>
      </w:pPr>
    </w:p>
    <w:p w14:paraId="0C0FBD16" w14:textId="77777777" w:rsidR="00094BDE" w:rsidRDefault="00094BDE" w:rsidP="00094BDE">
      <w:pPr>
        <w:jc w:val="both"/>
      </w:pPr>
    </w:p>
    <w:p w14:paraId="52D5B68E" w14:textId="77777777" w:rsidR="00094BDE" w:rsidRDefault="00094BDE" w:rsidP="00094BDE">
      <w:pPr>
        <w:jc w:val="both"/>
      </w:pPr>
    </w:p>
    <w:p w14:paraId="6BC93CF3" w14:textId="77777777" w:rsidR="00094BDE" w:rsidRDefault="00094BDE" w:rsidP="00094BDE">
      <w:pPr>
        <w:jc w:val="both"/>
      </w:pPr>
    </w:p>
    <w:p w14:paraId="22342E8A" w14:textId="77777777" w:rsidR="00A613B6" w:rsidRDefault="00A613B6" w:rsidP="00094BDE">
      <w:pPr>
        <w:jc w:val="both"/>
      </w:pPr>
    </w:p>
    <w:p w14:paraId="46EA2C24" w14:textId="77777777" w:rsidR="00A613B6" w:rsidRDefault="00A613B6" w:rsidP="00094BDE">
      <w:pPr>
        <w:jc w:val="both"/>
      </w:pPr>
    </w:p>
    <w:p w14:paraId="20AC29E9" w14:textId="77777777" w:rsidR="00A613B6" w:rsidRDefault="00A613B6" w:rsidP="00094BDE">
      <w:pPr>
        <w:jc w:val="both"/>
      </w:pPr>
    </w:p>
    <w:p w14:paraId="07D09867" w14:textId="77777777" w:rsidR="00A613B6" w:rsidRDefault="00A613B6" w:rsidP="00094BDE">
      <w:pPr>
        <w:jc w:val="both"/>
      </w:pPr>
    </w:p>
    <w:p w14:paraId="68736934" w14:textId="77777777" w:rsidR="00A613B6" w:rsidRDefault="00A613B6" w:rsidP="00094BDE">
      <w:pPr>
        <w:jc w:val="both"/>
      </w:pPr>
    </w:p>
    <w:p w14:paraId="2E97DC2A" w14:textId="77777777" w:rsidR="00A613B6" w:rsidRDefault="00A613B6" w:rsidP="00094BDE">
      <w:pPr>
        <w:jc w:val="both"/>
      </w:pPr>
    </w:p>
    <w:p w14:paraId="12E5FCCB" w14:textId="77777777" w:rsidR="00A613B6" w:rsidRDefault="00A613B6" w:rsidP="00094BDE">
      <w:pPr>
        <w:jc w:val="both"/>
      </w:pPr>
    </w:p>
    <w:p w14:paraId="1C1FC0CE" w14:textId="77777777" w:rsidR="00A613B6" w:rsidRDefault="00A613B6" w:rsidP="00094BDE">
      <w:pPr>
        <w:jc w:val="both"/>
      </w:pPr>
    </w:p>
    <w:p w14:paraId="09345623" w14:textId="77777777" w:rsidR="00094BDE" w:rsidRDefault="00094BDE" w:rsidP="00094BDE">
      <w:pPr>
        <w:jc w:val="both"/>
      </w:pPr>
    </w:p>
    <w:p w14:paraId="37D93224" w14:textId="77777777" w:rsidR="00094BDE" w:rsidRDefault="00094BDE" w:rsidP="00094BDE">
      <w:pPr>
        <w:jc w:val="both"/>
      </w:pPr>
    </w:p>
    <w:p w14:paraId="2265561D" w14:textId="77777777" w:rsidR="00094BDE" w:rsidRPr="00B455A6" w:rsidRDefault="00094BDE" w:rsidP="00094BDE">
      <w:pPr>
        <w:jc w:val="both"/>
      </w:pPr>
    </w:p>
    <w:p w14:paraId="24A55181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753499D4" w14:textId="77777777" w:rsidR="00094BDE" w:rsidRDefault="00094BDE" w:rsidP="00094BDE">
      <w:pPr>
        <w:jc w:val="both"/>
      </w:pPr>
    </w:p>
    <w:p w14:paraId="7DFE3D4B" w14:textId="77777777" w:rsidR="00094BDE" w:rsidRPr="00B455A6" w:rsidRDefault="00094BDE" w:rsidP="00094BDE">
      <w:pPr>
        <w:jc w:val="both"/>
      </w:pPr>
    </w:p>
    <w:p w14:paraId="1D825A03" w14:textId="77777777" w:rsidR="00094BDE" w:rsidRDefault="00094BDE" w:rsidP="00094BDE">
      <w:pPr>
        <w:pStyle w:val="Nadpis2"/>
        <w:jc w:val="both"/>
        <w:rPr>
          <w:color w:val="auto"/>
        </w:rPr>
      </w:pPr>
      <w:r w:rsidRPr="008C289D">
        <w:rPr>
          <w:color w:val="auto"/>
        </w:rPr>
        <w:t>Příloha č.7</w:t>
      </w:r>
      <w:bookmarkEnd w:id="47"/>
    </w:p>
    <w:p w14:paraId="2CC3F0FE" w14:textId="77777777" w:rsidR="00094BDE" w:rsidRPr="008C289D" w:rsidRDefault="00094BDE" w:rsidP="00094BDE">
      <w:pPr>
        <w:jc w:val="both"/>
      </w:pPr>
    </w:p>
    <w:p w14:paraId="74011A2F" w14:textId="77777777"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8E4E5B">
        <w:rPr>
          <w:rFonts w:cs="Arial"/>
          <w:b/>
          <w:color w:val="000000"/>
          <w:szCs w:val="24"/>
          <w:u w:val="single"/>
        </w:rPr>
        <w:t>Soutěže</w:t>
      </w:r>
    </w:p>
    <w:p w14:paraId="69567C1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5E2E09C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Cílová skupina:</w:t>
      </w:r>
    </w:p>
    <w:p w14:paraId="5BCF963D" w14:textId="77777777" w:rsidR="00094BDE" w:rsidRPr="008E4E5B" w:rsidRDefault="00094BDE" w:rsidP="00C200A0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Žáci ZŠ, studenti SŠ a OU</w:t>
      </w:r>
    </w:p>
    <w:p w14:paraId="45C38CA2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79F700F5" w14:textId="77777777"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E4E5B">
        <w:rPr>
          <w:rFonts w:cs="Arial"/>
          <w:b/>
          <w:color w:val="000000"/>
          <w:szCs w:val="24"/>
        </w:rPr>
        <w:t>Časová dotace:</w:t>
      </w:r>
    </w:p>
    <w:p w14:paraId="13ECBC9B" w14:textId="77777777" w:rsidR="00094BDE" w:rsidRPr="008C289D" w:rsidRDefault="00B6536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</w:t>
      </w:r>
      <w:r w:rsidR="00094BDE" w:rsidRPr="008C289D">
        <w:rPr>
          <w:rFonts w:cs="Arial"/>
          <w:color w:val="000000"/>
          <w:szCs w:val="24"/>
        </w:rPr>
        <w:t xml:space="preserve"> – </w:t>
      </w:r>
      <w:r>
        <w:rPr>
          <w:rFonts w:cs="Arial"/>
          <w:color w:val="000000"/>
          <w:szCs w:val="24"/>
        </w:rPr>
        <w:t>10</w:t>
      </w:r>
      <w:r w:rsidR="00094BDE" w:rsidRPr="008C289D">
        <w:rPr>
          <w:rFonts w:cs="Arial"/>
          <w:color w:val="000000"/>
          <w:szCs w:val="24"/>
        </w:rPr>
        <w:t xml:space="preserve"> hodin (dle druhu soutěže)</w:t>
      </w:r>
    </w:p>
    <w:p w14:paraId="7C0C34B0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14:paraId="7B4E2E7B" w14:textId="77777777"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E4E5B">
        <w:rPr>
          <w:rFonts w:cs="Arial"/>
          <w:b/>
          <w:color w:val="000000"/>
          <w:szCs w:val="24"/>
        </w:rPr>
        <w:t>Výchovně vzdělávací cíle :</w:t>
      </w:r>
    </w:p>
    <w:p w14:paraId="015A3047" w14:textId="77777777" w:rsidR="00094BDE" w:rsidRPr="00E55328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Vzbudit v účastnících potřebu zdravé soutěživosti </w:t>
      </w:r>
      <w:r w:rsidRPr="008E4E5B">
        <w:rPr>
          <w:rFonts w:cs="Verdana"/>
          <w:color w:val="FFFFFF"/>
          <w:sz w:val="24"/>
          <w:szCs w:val="24"/>
        </w:rPr>
        <w:t xml:space="preserve">upevnit způsob jednání </w:t>
      </w:r>
      <w:r>
        <w:rPr>
          <w:rFonts w:cs="Verdana"/>
          <w:color w:val="FFFFFF"/>
          <w:sz w:val="24"/>
          <w:szCs w:val="24"/>
        </w:rPr>
        <w:t>a</w:t>
      </w:r>
    </w:p>
    <w:p w14:paraId="7BFAD68D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</w:t>
      </w:r>
      <w:r w:rsidRPr="008E4E5B">
        <w:rPr>
          <w:rFonts w:cs="Arial"/>
          <w:color w:val="000000"/>
          <w:sz w:val="24"/>
          <w:szCs w:val="24"/>
        </w:rPr>
        <w:t>hodnotit a upevnit dosud nabrané zkušenosti a dovednosti z minulých let</w:t>
      </w:r>
    </w:p>
    <w:p w14:paraId="6105D95B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Zdokonalovat techniku hry a přidat do své hry nové prvky</w:t>
      </w:r>
    </w:p>
    <w:p w14:paraId="38706049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Rozšiřovat a prohlubovat dosavadní poznatky a vědomosti, získávání poznatků nových</w:t>
      </w:r>
    </w:p>
    <w:p w14:paraId="4A2A9D65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Naučit ve všech případech chování fair. Play</w:t>
      </w:r>
    </w:p>
    <w:p w14:paraId="5FE51377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Rozvíjet sociální dovednosti dětí (samostatnost, vzájemná podpora, tolerance, umění prohrávat, týmová a kolektivní spolupráce, rozvíjení smyslového vnímání a kladných emočních vztahů, individuální rozvoj)</w:t>
      </w:r>
    </w:p>
    <w:p w14:paraId="7228AC05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Podporovat sebevědomí a snahu o co nejlepší umístnění v soutěži</w:t>
      </w:r>
    </w:p>
    <w:p w14:paraId="1D5C3C52" w14:textId="77777777"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Vést k poznávání zdraví jako nejdůležitější životní hodnoty</w:t>
      </w:r>
    </w:p>
    <w:p w14:paraId="7682DD0B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1566E53C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Obsah činnosti:</w:t>
      </w:r>
    </w:p>
    <w:p w14:paraId="2774FA8D" w14:textId="77777777"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Atletika</w:t>
      </w:r>
      <w:r w:rsidR="00B6536E">
        <w:rPr>
          <w:rFonts w:cs="Arial"/>
          <w:color w:val="000000"/>
          <w:sz w:val="24"/>
          <w:szCs w:val="24"/>
        </w:rPr>
        <w:t xml:space="preserve"> a gymnastika</w:t>
      </w:r>
    </w:p>
    <w:p w14:paraId="4DBCBF33" w14:textId="77777777"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Míčové hry a sporty</w:t>
      </w:r>
    </w:p>
    <w:p w14:paraId="5CFFE868" w14:textId="77777777"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Přírodovědné soutěže</w:t>
      </w:r>
    </w:p>
    <w:p w14:paraId="6083D8A9" w14:textId="77777777" w:rsidR="00094BDE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Poznávací soutěže</w:t>
      </w:r>
    </w:p>
    <w:p w14:paraId="3D1BC767" w14:textId="77777777" w:rsidR="00B6536E" w:rsidRDefault="00B6536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Taneční soutěže</w:t>
      </w:r>
    </w:p>
    <w:p w14:paraId="6DBD857E" w14:textId="77777777" w:rsidR="00B6536E" w:rsidRPr="00E55328" w:rsidRDefault="00B6536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Vědomostní soutěže</w:t>
      </w:r>
    </w:p>
    <w:p w14:paraId="1AB73321" w14:textId="77777777" w:rsidR="00094BDE" w:rsidRPr="008C289D" w:rsidRDefault="00C86484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m</w:t>
      </w:r>
      <w:r w:rsidR="00094BDE" w:rsidRPr="008C289D">
        <w:rPr>
          <w:rFonts w:cs="Arial"/>
          <w:b/>
          <w:color w:val="000000"/>
          <w:szCs w:val="24"/>
        </w:rPr>
        <w:t>etody:</w:t>
      </w:r>
    </w:p>
    <w:p w14:paraId="01313250" w14:textId="77777777" w:rsidR="00094BDE" w:rsidRPr="00E55328" w:rsidRDefault="00094BDE" w:rsidP="00C200A0">
      <w:pPr>
        <w:pStyle w:val="Odstavecseseznamem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Soutěž</w:t>
      </w:r>
    </w:p>
    <w:p w14:paraId="5763D8D0" w14:textId="77777777" w:rsidR="00094BDE" w:rsidRPr="00E55328" w:rsidRDefault="00094BDE" w:rsidP="00C200A0">
      <w:pPr>
        <w:pStyle w:val="Odstavecseseznamem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Vysvětlování, pojmenování, vyhodnocení</w:t>
      </w:r>
    </w:p>
    <w:p w14:paraId="2C8194C8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02358D35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Očekávané výstupy:</w:t>
      </w:r>
    </w:p>
    <w:p w14:paraId="5B76E7D8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jedná v duchu fair play: dodržuje pravidla her a soutěží, pozná a označí zjevné přestupky proti pravidlům a adekvátně na ně reaguje</w:t>
      </w:r>
    </w:p>
    <w:p w14:paraId="7BA92F25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Respektuje při pohybových činnostech opačné pohlaví</w:t>
      </w:r>
    </w:p>
    <w:p w14:paraId="2482A1F1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se orientuje v informačních zdrojích o pohybových aktivitách a</w:t>
      </w:r>
    </w:p>
    <w:p w14:paraId="428B6BFF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Sportovních akcích ve škole i v místě bydliště; samostatně získá potřebné informace</w:t>
      </w:r>
    </w:p>
    <w:p w14:paraId="79BB007B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uplatňuje pravidla hygieny a bezpečného chování v běžném sportovním prostředí</w:t>
      </w:r>
    </w:p>
    <w:p w14:paraId="160E6FA3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Adekvátně reaguje v situaci úrazu spolužáka</w:t>
      </w:r>
    </w:p>
    <w:p w14:paraId="42DD8AEB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Má poznatky a zkušenosti, které využije mimo akce i běžném životě</w:t>
      </w:r>
    </w:p>
    <w:p w14:paraId="482736E2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Chápe zdraví jako vyvážený stav tělesné, duševní i sociální pohody</w:t>
      </w:r>
    </w:p>
    <w:p w14:paraId="237149F4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Vnímá radostný prožitek z činnosti podpořené pohybem, příjemným prostředím</w:t>
      </w:r>
    </w:p>
    <w:p w14:paraId="4C2EE4EA" w14:textId="77777777"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 atmosférou příznivých vztahů</w:t>
      </w:r>
    </w:p>
    <w:p w14:paraId="3E10C597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247910DE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Klíčové kompetence:</w:t>
      </w:r>
    </w:p>
    <w:p w14:paraId="5388D469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Kompetence komunikativní :</w:t>
      </w:r>
    </w:p>
    <w:p w14:paraId="4349B016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Rozumí různým typům textů a tabulek, obrazových materiálů, běžně užívaných gest,</w:t>
      </w:r>
    </w:p>
    <w:p w14:paraId="7CF52410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Zvuků a jiných informačních a komunikačních prostředků, přemýšlí o nich, reaguje</w:t>
      </w:r>
    </w:p>
    <w:p w14:paraId="6375857A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Na ně a tvořivě je využívá ke svému rozvoji a k aktivnímu zapojení se do</w:t>
      </w:r>
    </w:p>
    <w:p w14:paraId="2E8E8957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Společenského dění</w:t>
      </w:r>
    </w:p>
    <w:p w14:paraId="2D37974A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komunikovat s ostatními</w:t>
      </w:r>
    </w:p>
    <w:p w14:paraId="48B3ACB4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Dokáže pojmenovat základní dění v dané soutěži</w:t>
      </w:r>
    </w:p>
    <w:p w14:paraId="2FF53F6C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Umí se plně zapojovat do soutěží a dokáže projevit svůj názor a svoje</w:t>
      </w:r>
    </w:p>
    <w:p w14:paraId="6E8ED764" w14:textId="77777777"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Znalosti</w:t>
      </w:r>
    </w:p>
    <w:p w14:paraId="78EA0A44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Sociální a personální kompetence:</w:t>
      </w:r>
    </w:p>
    <w:p w14:paraId="4598C51E" w14:textId="77777777"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lastRenderedPageBreak/>
        <w:t>V rámci soutěží pracuje samostatně i v kolektivu</w:t>
      </w:r>
    </w:p>
    <w:p w14:paraId="10CEF7D4" w14:textId="77777777"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Propojuje a využívá již dříve získané poznatky a dovednosti ze soutěží</w:t>
      </w:r>
    </w:p>
    <w:p w14:paraId="6F063104" w14:textId="77777777"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Spolupracuje s okolím a reaguje na podněty ze svého okolí</w:t>
      </w:r>
    </w:p>
    <w:p w14:paraId="5B935EB6" w14:textId="77777777"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Zapojuje se plně do dané soutěže</w:t>
      </w:r>
      <w:r w:rsidRPr="00E55328">
        <w:rPr>
          <w:rFonts w:cs="Verdana"/>
          <w:color w:val="FFFFFF"/>
          <w:sz w:val="24"/>
          <w:szCs w:val="24"/>
        </w:rPr>
        <w:t>chápe zdatnost, dobrý fyzický vzhle</w:t>
      </w:r>
      <w:r>
        <w:rPr>
          <w:rFonts w:cs="Verdana"/>
          <w:color w:val="FFFFFF"/>
          <w:sz w:val="24"/>
          <w:szCs w:val="24"/>
        </w:rPr>
        <w:t>d i duš</w:t>
      </w:r>
    </w:p>
    <w:p w14:paraId="3FA55A7D" w14:textId="77777777" w:rsidR="00094BDE" w:rsidRPr="00E55328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Verdana"/>
          <w:color w:val="000000"/>
          <w:szCs w:val="24"/>
        </w:rPr>
      </w:pPr>
      <w:r w:rsidRPr="00E55328">
        <w:rPr>
          <w:rFonts w:cs="Arial"/>
          <w:color w:val="000000"/>
          <w:szCs w:val="24"/>
        </w:rPr>
        <w:t>Pracovní kompetence:</w:t>
      </w:r>
    </w:p>
    <w:p w14:paraId="458D363E" w14:textId="77777777"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Orientuje se v základních aktivitách soutěží</w:t>
      </w:r>
    </w:p>
    <w:p w14:paraId="5566B147" w14:textId="77777777"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žit zdravě</w:t>
      </w:r>
    </w:p>
    <w:p w14:paraId="5FABD8F1" w14:textId="77777777"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Využívá znalosti a zkušenosti získané v jednotlivých vzdělávacích oblastech</w:t>
      </w:r>
    </w:p>
    <w:p w14:paraId="5EAE81D2" w14:textId="77777777"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 zájmu vlastního rozvoje i své přípravy na budoucnost</w:t>
      </w:r>
    </w:p>
    <w:p w14:paraId="67B7412F" w14:textId="77777777"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Činí podložená rozhodnutí o dalším vzdělávání a případném profesním zaměření</w:t>
      </w:r>
    </w:p>
    <w:p w14:paraId="7C4C977D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Kompetence k učení :</w:t>
      </w:r>
    </w:p>
    <w:p w14:paraId="215C9A70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Orientuje se v názorech na to, co je zdravé a co může zdraví prospět, i na to, co</w:t>
      </w:r>
    </w:p>
    <w:p w14:paraId="789D7042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Zdraví ohrožuje a poškozuje</w:t>
      </w:r>
    </w:p>
    <w:p w14:paraId="4AE88F4F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Samostatně pracuje s informacemi (vyhledává, třídí, zpracovává, rozlišuje)</w:t>
      </w:r>
    </w:p>
    <w:p w14:paraId="56CEA2F0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Umí řešit řadu problémů a poradí si s určitými konflikty</w:t>
      </w:r>
    </w:p>
    <w:p w14:paraId="504DB7D7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Respektuje přesná pravidla hry a odborné názvosloví dané soutěže</w:t>
      </w:r>
    </w:p>
    <w:p w14:paraId="50928719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Občanské kompetence:</w:t>
      </w:r>
    </w:p>
    <w:p w14:paraId="2055BBAD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Orientuje se v různých informacích a umí je sám vyhledat a zpracovat</w:t>
      </w:r>
    </w:p>
    <w:p w14:paraId="140D9D6A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Jedná odpovědně, samostatně a iniciativně nejen ve vlastním zájmu, ale i ve</w:t>
      </w:r>
    </w:p>
    <w:p w14:paraId="695C9C82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Veřejném a společném zájmu</w:t>
      </w:r>
    </w:p>
    <w:p w14:paraId="20ED1F7D" w14:textId="77777777"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Rozhoduje se v zájmu podpory a ochrany svého zdraví a zdravého životního stylu</w:t>
      </w:r>
    </w:p>
    <w:p w14:paraId="43DDC657" w14:textId="77777777" w:rsidR="00094BDE" w:rsidRDefault="00094BDE" w:rsidP="00094B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2E0EDFD5" w14:textId="77777777" w:rsidR="00094BDE" w:rsidRDefault="00094BDE" w:rsidP="00094BDE">
      <w:pPr>
        <w:pStyle w:val="Nadpis2"/>
        <w:jc w:val="both"/>
        <w:rPr>
          <w:color w:val="auto"/>
        </w:rPr>
      </w:pPr>
      <w:bookmarkStart w:id="48" w:name="_Toc345362200"/>
    </w:p>
    <w:p w14:paraId="0BADBB42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22F59464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424A89C2" w14:textId="77777777" w:rsidR="00094BDE" w:rsidRPr="007C0F03" w:rsidRDefault="00094BDE" w:rsidP="00094BDE">
      <w:pPr>
        <w:jc w:val="both"/>
      </w:pPr>
    </w:p>
    <w:p w14:paraId="4093B19E" w14:textId="77777777" w:rsidR="00094BDE" w:rsidRDefault="00094BDE" w:rsidP="00094BDE">
      <w:pPr>
        <w:pStyle w:val="Nadpis2"/>
        <w:jc w:val="both"/>
        <w:rPr>
          <w:color w:val="auto"/>
        </w:rPr>
      </w:pPr>
    </w:p>
    <w:p w14:paraId="7D11C194" w14:textId="77777777" w:rsidR="00A613B6" w:rsidRDefault="00A613B6" w:rsidP="00A613B6">
      <w:pPr>
        <w:rPr>
          <w:lang w:eastAsia="cs-CZ"/>
        </w:rPr>
      </w:pPr>
    </w:p>
    <w:p w14:paraId="2D3C3A09" w14:textId="77777777" w:rsidR="00A613B6" w:rsidRDefault="00A613B6" w:rsidP="00A613B6">
      <w:pPr>
        <w:rPr>
          <w:lang w:eastAsia="cs-CZ"/>
        </w:rPr>
      </w:pPr>
    </w:p>
    <w:p w14:paraId="7A8B3B11" w14:textId="77777777" w:rsidR="00A613B6" w:rsidRPr="00A613B6" w:rsidRDefault="00A613B6" w:rsidP="00A613B6">
      <w:pPr>
        <w:rPr>
          <w:lang w:eastAsia="cs-CZ"/>
        </w:rPr>
      </w:pPr>
    </w:p>
    <w:p w14:paraId="4A65E62C" w14:textId="77777777" w:rsidR="00094BDE" w:rsidRDefault="00094BDE" w:rsidP="00094BDE">
      <w:pPr>
        <w:jc w:val="both"/>
      </w:pPr>
    </w:p>
    <w:p w14:paraId="423C0E82" w14:textId="77777777" w:rsidR="00094BDE" w:rsidRDefault="00094BDE" w:rsidP="00094BDE">
      <w:pPr>
        <w:jc w:val="both"/>
      </w:pPr>
    </w:p>
    <w:p w14:paraId="150579FB" w14:textId="77777777" w:rsidR="00C86484" w:rsidRDefault="00C86484" w:rsidP="00094BDE">
      <w:pPr>
        <w:jc w:val="both"/>
      </w:pPr>
    </w:p>
    <w:p w14:paraId="0E25431D" w14:textId="77777777" w:rsidR="00C86484" w:rsidRDefault="00C86484" w:rsidP="00094BDE">
      <w:pPr>
        <w:jc w:val="both"/>
      </w:pPr>
    </w:p>
    <w:p w14:paraId="468C7A77" w14:textId="77777777" w:rsidR="00C86484" w:rsidRDefault="00C86484" w:rsidP="00094BDE">
      <w:pPr>
        <w:jc w:val="both"/>
      </w:pPr>
    </w:p>
    <w:p w14:paraId="1642F349" w14:textId="77777777" w:rsidR="00C86484" w:rsidRDefault="00C86484" w:rsidP="00094BDE">
      <w:pPr>
        <w:jc w:val="both"/>
      </w:pPr>
    </w:p>
    <w:p w14:paraId="217BF902" w14:textId="77777777" w:rsidR="00C86484" w:rsidRDefault="00C86484" w:rsidP="00094BDE">
      <w:pPr>
        <w:jc w:val="both"/>
      </w:pPr>
    </w:p>
    <w:p w14:paraId="2C0C9220" w14:textId="77777777" w:rsidR="00094BDE" w:rsidRPr="007C0F03" w:rsidRDefault="00094BDE" w:rsidP="00094BDE">
      <w:pPr>
        <w:jc w:val="both"/>
      </w:pPr>
    </w:p>
    <w:p w14:paraId="794EABA4" w14:textId="77777777" w:rsidR="00094BDE" w:rsidRPr="007C0F03" w:rsidRDefault="00094BDE" w:rsidP="00094BDE">
      <w:pPr>
        <w:jc w:val="both"/>
      </w:pPr>
    </w:p>
    <w:p w14:paraId="5A1BA07F" w14:textId="77777777" w:rsidR="00094BDE" w:rsidRDefault="00094BDE" w:rsidP="00094BDE">
      <w:pPr>
        <w:pStyle w:val="Nadpis2"/>
        <w:jc w:val="both"/>
        <w:rPr>
          <w:color w:val="auto"/>
        </w:rPr>
      </w:pPr>
      <w:r w:rsidRPr="008C289D">
        <w:rPr>
          <w:color w:val="auto"/>
        </w:rPr>
        <w:t>Příloha č.8</w:t>
      </w:r>
      <w:bookmarkEnd w:id="48"/>
    </w:p>
    <w:p w14:paraId="70E913F5" w14:textId="77777777" w:rsidR="00094BDE" w:rsidRPr="008C289D" w:rsidRDefault="00094BDE" w:rsidP="00094BDE">
      <w:pPr>
        <w:jc w:val="both"/>
      </w:pPr>
    </w:p>
    <w:p w14:paraId="38AF8674" w14:textId="77777777" w:rsidR="00094BDE" w:rsidRPr="00E55328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E55328">
        <w:rPr>
          <w:rFonts w:cs="Arial"/>
          <w:b/>
          <w:color w:val="000000"/>
          <w:szCs w:val="24"/>
          <w:u w:val="single"/>
        </w:rPr>
        <w:t>Spontánní aktivity</w:t>
      </w:r>
    </w:p>
    <w:p w14:paraId="40C5F212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04E485E4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Cílová skupina:</w:t>
      </w:r>
    </w:p>
    <w:p w14:paraId="4DF13E24" w14:textId="77777777" w:rsidR="00094BDE" w:rsidRPr="00E55328" w:rsidRDefault="00094BDE" w:rsidP="00C200A0">
      <w:pPr>
        <w:pStyle w:val="Odstavecseseznamem"/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děti a mládež</w:t>
      </w:r>
    </w:p>
    <w:p w14:paraId="3AE9BB67" w14:textId="77777777" w:rsidR="00B6536E" w:rsidRDefault="00B6536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3C72D78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Časová dotace:</w:t>
      </w:r>
    </w:p>
    <w:p w14:paraId="7B282045" w14:textId="77777777" w:rsidR="00B6536E" w:rsidRPr="00B6536E" w:rsidRDefault="00B6536E" w:rsidP="00B6536E">
      <w:pPr>
        <w:pStyle w:val="Odstavecseseznamem"/>
        <w:numPr>
          <w:ilvl w:val="0"/>
          <w:numId w:val="112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B6536E">
        <w:rPr>
          <w:rFonts w:cs="Arial"/>
          <w:color w:val="000000"/>
          <w:sz w:val="24"/>
          <w:szCs w:val="24"/>
        </w:rPr>
        <w:t>dle zájmu účastníků</w:t>
      </w:r>
      <w:r>
        <w:rPr>
          <w:rFonts w:cs="Arial"/>
          <w:color w:val="000000"/>
          <w:sz w:val="24"/>
          <w:szCs w:val="24"/>
        </w:rPr>
        <w:t xml:space="preserve"> a provozních možností SVČ</w:t>
      </w:r>
    </w:p>
    <w:p w14:paraId="4D6AE270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Výchovně vzdělávací cíl:</w:t>
      </w:r>
    </w:p>
    <w:p w14:paraId="187DC7C5" w14:textId="77777777"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Aktivizovat ke smysluplnému trávení volného času mládež, která se pohybuje v ohrožujícím prostředí , nezávisle na tom, zda tomuto ohrožení podléhá nebo mu umí čelit</w:t>
      </w:r>
    </w:p>
    <w:p w14:paraId="2C658551" w14:textId="77777777"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Předcházet, zabránit a omezit sociálně-patologické jevy</w:t>
      </w:r>
    </w:p>
    <w:p w14:paraId="4DB84978" w14:textId="77777777"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Podporovat schopnosti odolávat ohrožení, zachovat si duševní a fyzické zdraví, nepodlehnout tlaku okolí a nezačít se chovat rizikově</w:t>
      </w:r>
    </w:p>
    <w:p w14:paraId="31E760A7" w14:textId="77777777"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Naučit přiměřeně zvládat a vyjádřit své pocity</w:t>
      </w:r>
    </w:p>
    <w:p w14:paraId="1473BB44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6E3D5F4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Obsah činnosti:</w:t>
      </w:r>
    </w:p>
    <w:p w14:paraId="5D93B899" w14:textId="77777777" w:rsidR="00094BDE" w:rsidRPr="00E55328" w:rsidRDefault="00094BDE" w:rsidP="00C200A0">
      <w:pPr>
        <w:pStyle w:val="Odstavecseseznamem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hry, posezení s přáteli, spoluorganizace akcí</w:t>
      </w:r>
    </w:p>
    <w:p w14:paraId="071D9FF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168DE301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Metody práce:</w:t>
      </w:r>
    </w:p>
    <w:p w14:paraId="5C4A59E7" w14:textId="77777777"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praktické činnosti individuální, skupinové</w:t>
      </w:r>
    </w:p>
    <w:p w14:paraId="2B67EA21" w14:textId="77777777"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pozorování, napodobování, předvádění</w:t>
      </w:r>
    </w:p>
    <w:p w14:paraId="4C8DCD74" w14:textId="77777777"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řešení problému, experiment, hra</w:t>
      </w:r>
    </w:p>
    <w:p w14:paraId="770FB055" w14:textId="77777777"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motivace</w:t>
      </w:r>
    </w:p>
    <w:p w14:paraId="2FEC9AE0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22FE4FBB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Očekávané výstupy:</w:t>
      </w:r>
    </w:p>
    <w:p w14:paraId="11456FEF" w14:textId="77777777"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lastRenderedPageBreak/>
        <w:t>Účastník umí využít sebepoznání pro svůj další osobnostní rozvoj</w:t>
      </w:r>
    </w:p>
    <w:p w14:paraId="2FE3E3BD" w14:textId="77777777"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zvládat problémy, stres a negativní emoce</w:t>
      </w:r>
    </w:p>
    <w:p w14:paraId="54A4A12D" w14:textId="77777777"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Vytrvalost a trpělivost při dokončení věcí, neodstupovat od věcí kvůli překážkám</w:t>
      </w:r>
    </w:p>
    <w:p w14:paraId="4AC81B2E" w14:textId="77777777"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Schopnost přijmout odpovědnost za svoje chování</w:t>
      </w:r>
    </w:p>
    <w:p w14:paraId="79C799C3" w14:textId="77777777"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7962B6D0" w14:textId="77777777"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Klíčové kompetence:</w:t>
      </w:r>
    </w:p>
    <w:p w14:paraId="5B0C35D5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Rovina intrapersonální:</w:t>
      </w:r>
    </w:p>
    <w:p w14:paraId="7E7A1859" w14:textId="77777777"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si stanovit smyslu plné cíle a postupně je realizuje</w:t>
      </w:r>
    </w:p>
    <w:p w14:paraId="2D0504B8" w14:textId="77777777"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být samostatný a sebemotivující</w:t>
      </w:r>
    </w:p>
    <w:p w14:paraId="3492E062" w14:textId="77777777"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se sebeovládat a sebekontrolovat</w:t>
      </w:r>
    </w:p>
    <w:p w14:paraId="01B6EBC4" w14:textId="77777777"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nebýt závislí na mínění druhých</w:t>
      </w:r>
    </w:p>
    <w:p w14:paraId="617F81B6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Rovina interpersonální:</w:t>
      </w:r>
    </w:p>
    <w:p w14:paraId="73A01635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být platným členem skupiny</w:t>
      </w:r>
    </w:p>
    <w:p w14:paraId="5F80E018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Je schopný uvědomit si nejen svoje potřeby, ale i potřeby jiných, přijímat je a akceptovat</w:t>
      </w:r>
    </w:p>
    <w:p w14:paraId="6E21E7D6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Své zkušenosti využívá ve prospěch skupiny, která spoluutváří jeho život</w:t>
      </w:r>
    </w:p>
    <w:p w14:paraId="25C7E4E5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Aktivně naslouchá</w:t>
      </w:r>
    </w:p>
    <w:p w14:paraId="00A4EB41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Toleruje ostatní</w:t>
      </w:r>
    </w:p>
    <w:p w14:paraId="51E1C9B8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obhájit svůj názor a práva</w:t>
      </w:r>
    </w:p>
    <w:p w14:paraId="5E047F05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vyjednávat, rozhodovat, vést a plánovat</w:t>
      </w:r>
    </w:p>
    <w:p w14:paraId="6D89CCB0" w14:textId="77777777"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přiměřenými kritérii hodnotit sebe, společnou činnost a její výsledky</w:t>
      </w:r>
    </w:p>
    <w:p w14:paraId="5A7E6F07" w14:textId="77777777"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Rovina komunitní</w:t>
      </w:r>
    </w:p>
    <w:p w14:paraId="3F763962" w14:textId="77777777" w:rsidR="00094BDE" w:rsidRPr="00E55328" w:rsidRDefault="00094BDE" w:rsidP="00C200A0">
      <w:pPr>
        <w:pStyle w:val="Odstavecseseznamem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uvědomuje si, že vlastním přičiněním může přispět ke zkvalitnění života celé komunity</w:t>
      </w:r>
    </w:p>
    <w:p w14:paraId="35843646" w14:textId="77777777" w:rsidR="00094BDE" w:rsidRDefault="00094BDE" w:rsidP="00094BDE">
      <w:pPr>
        <w:jc w:val="both"/>
      </w:pPr>
    </w:p>
    <w:sectPr w:rsidR="00094BDE" w:rsidSect="00094BDE">
      <w:headerReference w:type="default" r:id="rId10"/>
      <w:footerReference w:type="default" r:id="rId11"/>
      <w:pgSz w:w="11906" w:h="16838"/>
      <w:pgMar w:top="1417" w:right="1417" w:bottom="1417" w:left="1417" w:header="28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BAA3" w14:textId="77777777" w:rsidR="00B6793F" w:rsidRDefault="00B6793F" w:rsidP="00A4790E">
      <w:r>
        <w:separator/>
      </w:r>
    </w:p>
  </w:endnote>
  <w:endnote w:type="continuationSeparator" w:id="0">
    <w:p w14:paraId="0936D6BB" w14:textId="77777777" w:rsidR="00B6793F" w:rsidRDefault="00B6793F" w:rsidP="00A4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01550"/>
      <w:docPartObj>
        <w:docPartGallery w:val="Page Numbers (Bottom of Page)"/>
        <w:docPartUnique/>
      </w:docPartObj>
    </w:sdtPr>
    <w:sdtContent>
      <w:p w14:paraId="581B1C8C" w14:textId="77777777" w:rsidR="007F3263" w:rsidRDefault="00000000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 w14:anchorId="07FEF28C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margin-left:0;margin-top:0;width:40.35pt;height:34.75pt;rotation:360;z-index:251661312;mso-position-horizontal:center;mso-position-horizontal-relative:right-margin-area;mso-position-vertical:center;mso-position-vertical-relative:bottom-margin-area" filled="f" fillcolor="#5b9bd5 [3204]" stroked="f" strokecolor="#737373 [1789]">
              <v:fill color2="#adccea [1620]" type="pattern"/>
              <v:textbox style="mso-next-textbox:#_x0000_s1026">
                <w:txbxContent>
                  <w:p w14:paraId="5AAB8E5E" w14:textId="77777777" w:rsidR="007F3263" w:rsidRDefault="007F3263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noProof/>
                        <w:sz w:val="28"/>
                        <w:szCs w:val="28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44373D">
                      <w:rPr>
                        <w:noProof/>
                        <w:sz w:val="28"/>
                        <w:szCs w:val="28"/>
                      </w:rPr>
                      <w:t>28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D208" w14:textId="77777777" w:rsidR="00B6793F" w:rsidRDefault="00B6793F" w:rsidP="00A4790E">
      <w:r>
        <w:separator/>
      </w:r>
    </w:p>
  </w:footnote>
  <w:footnote w:type="continuationSeparator" w:id="0">
    <w:p w14:paraId="5E6958F5" w14:textId="77777777" w:rsidR="00B6793F" w:rsidRDefault="00B6793F" w:rsidP="00A4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84CA" w14:textId="77777777" w:rsidR="007F3263" w:rsidRDefault="007F3263" w:rsidP="003C1F00">
    <w:pPr>
      <w:pStyle w:val="Zhlav"/>
      <w:jc w:val="right"/>
    </w:pPr>
    <w:r>
      <w:t>Školní vzdělávací program</w:t>
    </w:r>
  </w:p>
  <w:p w14:paraId="42E00FDA" w14:textId="77777777" w:rsidR="007F3263" w:rsidRDefault="007F3263" w:rsidP="003C1F00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24AFD9FC" wp14:editId="094A71DD">
          <wp:simplePos x="0" y="0"/>
          <wp:positionH relativeFrom="margin">
            <wp:posOffset>4754499</wp:posOffset>
          </wp:positionH>
          <wp:positionV relativeFrom="margin">
            <wp:posOffset>-395072</wp:posOffset>
          </wp:positionV>
          <wp:extent cx="1001395" cy="24574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RION - SVČ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24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Orion- Středisko volného času Němčice nad Hanou,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995"/>
    <w:multiLevelType w:val="hybridMultilevel"/>
    <w:tmpl w:val="E8EAD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AE1"/>
    <w:multiLevelType w:val="hybridMultilevel"/>
    <w:tmpl w:val="9AC0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654"/>
    <w:multiLevelType w:val="hybridMultilevel"/>
    <w:tmpl w:val="A7FE3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1A22"/>
    <w:multiLevelType w:val="hybridMultilevel"/>
    <w:tmpl w:val="9BA69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3C85"/>
    <w:multiLevelType w:val="hybridMultilevel"/>
    <w:tmpl w:val="DF60F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C66FE"/>
    <w:multiLevelType w:val="hybridMultilevel"/>
    <w:tmpl w:val="FA7E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23922"/>
    <w:multiLevelType w:val="hybridMultilevel"/>
    <w:tmpl w:val="F962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427A6"/>
    <w:multiLevelType w:val="hybridMultilevel"/>
    <w:tmpl w:val="8C2C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D0735"/>
    <w:multiLevelType w:val="hybridMultilevel"/>
    <w:tmpl w:val="F118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0447B"/>
    <w:multiLevelType w:val="hybridMultilevel"/>
    <w:tmpl w:val="49664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53CA"/>
    <w:multiLevelType w:val="hybridMultilevel"/>
    <w:tmpl w:val="4434F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0423A"/>
    <w:multiLevelType w:val="hybridMultilevel"/>
    <w:tmpl w:val="97040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5540F"/>
    <w:multiLevelType w:val="hybridMultilevel"/>
    <w:tmpl w:val="F4CE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D0242"/>
    <w:multiLevelType w:val="hybridMultilevel"/>
    <w:tmpl w:val="78B40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05366"/>
    <w:multiLevelType w:val="hybridMultilevel"/>
    <w:tmpl w:val="68F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F2A3A"/>
    <w:multiLevelType w:val="hybridMultilevel"/>
    <w:tmpl w:val="6410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72D83"/>
    <w:multiLevelType w:val="hybridMultilevel"/>
    <w:tmpl w:val="5F44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77CC1"/>
    <w:multiLevelType w:val="hybridMultilevel"/>
    <w:tmpl w:val="A7FC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463E02"/>
    <w:multiLevelType w:val="hybridMultilevel"/>
    <w:tmpl w:val="7E061B94"/>
    <w:lvl w:ilvl="0" w:tplc="72A2235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16F31BC8"/>
    <w:multiLevelType w:val="hybridMultilevel"/>
    <w:tmpl w:val="FDD81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2437B2"/>
    <w:multiLevelType w:val="hybridMultilevel"/>
    <w:tmpl w:val="B478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967EC"/>
    <w:multiLevelType w:val="hybridMultilevel"/>
    <w:tmpl w:val="9A0AF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DB2E63"/>
    <w:multiLevelType w:val="hybridMultilevel"/>
    <w:tmpl w:val="1FDCC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15077"/>
    <w:multiLevelType w:val="hybridMultilevel"/>
    <w:tmpl w:val="46B02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0A0A1C"/>
    <w:multiLevelType w:val="hybridMultilevel"/>
    <w:tmpl w:val="2DF6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6B25C0"/>
    <w:multiLevelType w:val="hybridMultilevel"/>
    <w:tmpl w:val="A582108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C2A13"/>
    <w:multiLevelType w:val="hybridMultilevel"/>
    <w:tmpl w:val="B3C0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73536"/>
    <w:multiLevelType w:val="hybridMultilevel"/>
    <w:tmpl w:val="4A38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E8291E"/>
    <w:multiLevelType w:val="hybridMultilevel"/>
    <w:tmpl w:val="326A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D0A87"/>
    <w:multiLevelType w:val="hybridMultilevel"/>
    <w:tmpl w:val="396674CA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0249F0"/>
    <w:multiLevelType w:val="hybridMultilevel"/>
    <w:tmpl w:val="7BB6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AF2451"/>
    <w:multiLevelType w:val="hybridMultilevel"/>
    <w:tmpl w:val="32900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127534"/>
    <w:multiLevelType w:val="hybridMultilevel"/>
    <w:tmpl w:val="3CB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714BE"/>
    <w:multiLevelType w:val="hybridMultilevel"/>
    <w:tmpl w:val="FE302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796C50"/>
    <w:multiLevelType w:val="hybridMultilevel"/>
    <w:tmpl w:val="0AA0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B72535"/>
    <w:multiLevelType w:val="hybridMultilevel"/>
    <w:tmpl w:val="2BA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DD6EF2"/>
    <w:multiLevelType w:val="hybridMultilevel"/>
    <w:tmpl w:val="352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A13E73"/>
    <w:multiLevelType w:val="hybridMultilevel"/>
    <w:tmpl w:val="185A7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5B325A"/>
    <w:multiLevelType w:val="hybridMultilevel"/>
    <w:tmpl w:val="52921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305EE2"/>
    <w:multiLevelType w:val="hybridMultilevel"/>
    <w:tmpl w:val="9B28B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05589E"/>
    <w:multiLevelType w:val="hybridMultilevel"/>
    <w:tmpl w:val="D3BA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1D66DB"/>
    <w:multiLevelType w:val="hybridMultilevel"/>
    <w:tmpl w:val="2806C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7E4B49"/>
    <w:multiLevelType w:val="hybridMultilevel"/>
    <w:tmpl w:val="E45E6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E51BD"/>
    <w:multiLevelType w:val="hybridMultilevel"/>
    <w:tmpl w:val="FF68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F10C01"/>
    <w:multiLevelType w:val="multilevel"/>
    <w:tmpl w:val="F9F4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F4346CD"/>
    <w:multiLevelType w:val="hybridMultilevel"/>
    <w:tmpl w:val="B7AEF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AE2C67"/>
    <w:multiLevelType w:val="hybridMultilevel"/>
    <w:tmpl w:val="30BC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5A41E1"/>
    <w:multiLevelType w:val="hybridMultilevel"/>
    <w:tmpl w:val="19DA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4140CF"/>
    <w:multiLevelType w:val="hybridMultilevel"/>
    <w:tmpl w:val="182E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BE6D75"/>
    <w:multiLevelType w:val="hybridMultilevel"/>
    <w:tmpl w:val="E5B01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E02027"/>
    <w:multiLevelType w:val="hybridMultilevel"/>
    <w:tmpl w:val="4072C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7D3455"/>
    <w:multiLevelType w:val="hybridMultilevel"/>
    <w:tmpl w:val="B2A4C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A40E7E"/>
    <w:multiLevelType w:val="hybridMultilevel"/>
    <w:tmpl w:val="42366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7608A7"/>
    <w:multiLevelType w:val="hybridMultilevel"/>
    <w:tmpl w:val="204EC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A3304C"/>
    <w:multiLevelType w:val="hybridMultilevel"/>
    <w:tmpl w:val="3300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BD554B"/>
    <w:multiLevelType w:val="hybridMultilevel"/>
    <w:tmpl w:val="AFD0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9F7BA6"/>
    <w:multiLevelType w:val="hybridMultilevel"/>
    <w:tmpl w:val="D6F86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732090"/>
    <w:multiLevelType w:val="hybridMultilevel"/>
    <w:tmpl w:val="F17A7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465F77"/>
    <w:multiLevelType w:val="hybridMultilevel"/>
    <w:tmpl w:val="18E2E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CE6C3B"/>
    <w:multiLevelType w:val="hybridMultilevel"/>
    <w:tmpl w:val="D6FE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5A7B9A"/>
    <w:multiLevelType w:val="hybridMultilevel"/>
    <w:tmpl w:val="3282F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756AA5"/>
    <w:multiLevelType w:val="hybridMultilevel"/>
    <w:tmpl w:val="37F2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A64E6D"/>
    <w:multiLevelType w:val="hybridMultilevel"/>
    <w:tmpl w:val="C6F08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432737"/>
    <w:multiLevelType w:val="hybridMultilevel"/>
    <w:tmpl w:val="4858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422275"/>
    <w:multiLevelType w:val="hybridMultilevel"/>
    <w:tmpl w:val="9BAC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B130EB"/>
    <w:multiLevelType w:val="hybridMultilevel"/>
    <w:tmpl w:val="08B2024C"/>
    <w:lvl w:ilvl="0" w:tplc="F6B2B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F14243"/>
    <w:multiLevelType w:val="hybridMultilevel"/>
    <w:tmpl w:val="6566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173C0A"/>
    <w:multiLevelType w:val="hybridMultilevel"/>
    <w:tmpl w:val="C8E6D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9707CE"/>
    <w:multiLevelType w:val="hybridMultilevel"/>
    <w:tmpl w:val="14B4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6603EA"/>
    <w:multiLevelType w:val="hybridMultilevel"/>
    <w:tmpl w:val="B778F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C8365D"/>
    <w:multiLevelType w:val="hybridMultilevel"/>
    <w:tmpl w:val="9280E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2632F9"/>
    <w:multiLevelType w:val="hybridMultilevel"/>
    <w:tmpl w:val="B8029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3924E6"/>
    <w:multiLevelType w:val="hybridMultilevel"/>
    <w:tmpl w:val="90127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B33F89"/>
    <w:multiLevelType w:val="hybridMultilevel"/>
    <w:tmpl w:val="64C6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E7795A"/>
    <w:multiLevelType w:val="hybridMultilevel"/>
    <w:tmpl w:val="C0D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FB0291"/>
    <w:multiLevelType w:val="hybridMultilevel"/>
    <w:tmpl w:val="3C46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561EA1"/>
    <w:multiLevelType w:val="hybridMultilevel"/>
    <w:tmpl w:val="EE54C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6435DD"/>
    <w:multiLevelType w:val="hybridMultilevel"/>
    <w:tmpl w:val="61240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4C01D0"/>
    <w:multiLevelType w:val="hybridMultilevel"/>
    <w:tmpl w:val="5616D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B5439D"/>
    <w:multiLevelType w:val="hybridMultilevel"/>
    <w:tmpl w:val="C8864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F56041"/>
    <w:multiLevelType w:val="hybridMultilevel"/>
    <w:tmpl w:val="CFAE0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582DF3"/>
    <w:multiLevelType w:val="hybridMultilevel"/>
    <w:tmpl w:val="FAB2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3B397C"/>
    <w:multiLevelType w:val="hybridMultilevel"/>
    <w:tmpl w:val="0050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8710A4"/>
    <w:multiLevelType w:val="hybridMultilevel"/>
    <w:tmpl w:val="4FFE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BC08B9"/>
    <w:multiLevelType w:val="hybridMultilevel"/>
    <w:tmpl w:val="B3DC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6239AC"/>
    <w:multiLevelType w:val="hybridMultilevel"/>
    <w:tmpl w:val="F606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5E2E0D"/>
    <w:multiLevelType w:val="hybridMultilevel"/>
    <w:tmpl w:val="CF70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6377CD"/>
    <w:multiLevelType w:val="hybridMultilevel"/>
    <w:tmpl w:val="C7FE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E85AC4"/>
    <w:multiLevelType w:val="hybridMultilevel"/>
    <w:tmpl w:val="DB085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25014D"/>
    <w:multiLevelType w:val="hybridMultilevel"/>
    <w:tmpl w:val="1C5A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47078F"/>
    <w:multiLevelType w:val="hybridMultilevel"/>
    <w:tmpl w:val="736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47903"/>
    <w:multiLevelType w:val="hybridMultilevel"/>
    <w:tmpl w:val="768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BE3038"/>
    <w:multiLevelType w:val="hybridMultilevel"/>
    <w:tmpl w:val="019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495816"/>
    <w:multiLevelType w:val="hybridMultilevel"/>
    <w:tmpl w:val="387E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2982786"/>
    <w:multiLevelType w:val="hybridMultilevel"/>
    <w:tmpl w:val="0F44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A07120"/>
    <w:multiLevelType w:val="hybridMultilevel"/>
    <w:tmpl w:val="7500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3E1E2E"/>
    <w:multiLevelType w:val="hybridMultilevel"/>
    <w:tmpl w:val="174E66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" w15:restartNumberingAfterBreak="0">
    <w:nsid w:val="69496280"/>
    <w:multiLevelType w:val="hybridMultilevel"/>
    <w:tmpl w:val="396C7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535E00"/>
    <w:multiLevelType w:val="hybridMultilevel"/>
    <w:tmpl w:val="8466C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E137DE"/>
    <w:multiLevelType w:val="hybridMultilevel"/>
    <w:tmpl w:val="22BAA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102FE3"/>
    <w:multiLevelType w:val="hybridMultilevel"/>
    <w:tmpl w:val="9982A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80635D"/>
    <w:multiLevelType w:val="hybridMultilevel"/>
    <w:tmpl w:val="4E4C2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D43433"/>
    <w:multiLevelType w:val="hybridMultilevel"/>
    <w:tmpl w:val="EEC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4827C1"/>
    <w:multiLevelType w:val="hybridMultilevel"/>
    <w:tmpl w:val="D9F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420EE6"/>
    <w:multiLevelType w:val="hybridMultilevel"/>
    <w:tmpl w:val="888CC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5C0DAB"/>
    <w:multiLevelType w:val="hybridMultilevel"/>
    <w:tmpl w:val="043E1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1A03B9"/>
    <w:multiLevelType w:val="hybridMultilevel"/>
    <w:tmpl w:val="0330BECC"/>
    <w:lvl w:ilvl="0" w:tplc="F418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943E5D"/>
    <w:multiLevelType w:val="hybridMultilevel"/>
    <w:tmpl w:val="61F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5222CF"/>
    <w:multiLevelType w:val="hybridMultilevel"/>
    <w:tmpl w:val="197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9D536A0"/>
    <w:multiLevelType w:val="hybridMultilevel"/>
    <w:tmpl w:val="CCF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6321B9"/>
    <w:multiLevelType w:val="hybridMultilevel"/>
    <w:tmpl w:val="48C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9F1622"/>
    <w:multiLevelType w:val="hybridMultilevel"/>
    <w:tmpl w:val="7C26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7289">
    <w:abstractNumId w:val="71"/>
  </w:num>
  <w:num w:numId="2" w16cid:durableId="2084059844">
    <w:abstractNumId w:val="25"/>
  </w:num>
  <w:num w:numId="3" w16cid:durableId="2130853414">
    <w:abstractNumId w:val="31"/>
  </w:num>
  <w:num w:numId="4" w16cid:durableId="1695040221">
    <w:abstractNumId w:val="100"/>
  </w:num>
  <w:num w:numId="5" w16cid:durableId="2055737780">
    <w:abstractNumId w:val="50"/>
  </w:num>
  <w:num w:numId="6" w16cid:durableId="52824287">
    <w:abstractNumId w:val="98"/>
  </w:num>
  <w:num w:numId="7" w16cid:durableId="1390569642">
    <w:abstractNumId w:val="8"/>
  </w:num>
  <w:num w:numId="8" w16cid:durableId="365757108">
    <w:abstractNumId w:val="41"/>
  </w:num>
  <w:num w:numId="9" w16cid:durableId="336273995">
    <w:abstractNumId w:val="87"/>
  </w:num>
  <w:num w:numId="10" w16cid:durableId="1208833855">
    <w:abstractNumId w:val="70"/>
  </w:num>
  <w:num w:numId="11" w16cid:durableId="726680865">
    <w:abstractNumId w:val="9"/>
  </w:num>
  <w:num w:numId="12" w16cid:durableId="1924140497">
    <w:abstractNumId w:val="51"/>
  </w:num>
  <w:num w:numId="13" w16cid:durableId="1587154584">
    <w:abstractNumId w:val="43"/>
  </w:num>
  <w:num w:numId="14" w16cid:durableId="1331979914">
    <w:abstractNumId w:val="33"/>
  </w:num>
  <w:num w:numId="15" w16cid:durableId="1879781271">
    <w:abstractNumId w:val="57"/>
  </w:num>
  <w:num w:numId="16" w16cid:durableId="981688439">
    <w:abstractNumId w:val="61"/>
  </w:num>
  <w:num w:numId="17" w16cid:durableId="1858763359">
    <w:abstractNumId w:val="11"/>
  </w:num>
  <w:num w:numId="18" w16cid:durableId="1504470379">
    <w:abstractNumId w:val="90"/>
  </w:num>
  <w:num w:numId="19" w16cid:durableId="1448238924">
    <w:abstractNumId w:val="69"/>
  </w:num>
  <w:num w:numId="20" w16cid:durableId="247613502">
    <w:abstractNumId w:val="22"/>
  </w:num>
  <w:num w:numId="21" w16cid:durableId="1933050329">
    <w:abstractNumId w:val="103"/>
  </w:num>
  <w:num w:numId="22" w16cid:durableId="1510951022">
    <w:abstractNumId w:val="83"/>
  </w:num>
  <w:num w:numId="23" w16cid:durableId="1457946053">
    <w:abstractNumId w:val="42"/>
  </w:num>
  <w:num w:numId="24" w16cid:durableId="860976296">
    <w:abstractNumId w:val="36"/>
  </w:num>
  <w:num w:numId="25" w16cid:durableId="11031932">
    <w:abstractNumId w:val="110"/>
  </w:num>
  <w:num w:numId="26" w16cid:durableId="978921569">
    <w:abstractNumId w:val="32"/>
  </w:num>
  <w:num w:numId="27" w16cid:durableId="52393549">
    <w:abstractNumId w:val="1"/>
  </w:num>
  <w:num w:numId="28" w16cid:durableId="883642225">
    <w:abstractNumId w:val="10"/>
  </w:num>
  <w:num w:numId="29" w16cid:durableId="2113352633">
    <w:abstractNumId w:val="54"/>
  </w:num>
  <w:num w:numId="30" w16cid:durableId="1292512599">
    <w:abstractNumId w:val="46"/>
  </w:num>
  <w:num w:numId="31" w16cid:durableId="808475282">
    <w:abstractNumId w:val="34"/>
  </w:num>
  <w:num w:numId="32" w16cid:durableId="1465271488">
    <w:abstractNumId w:val="44"/>
  </w:num>
  <w:num w:numId="33" w16cid:durableId="1706633422">
    <w:abstractNumId w:val="105"/>
  </w:num>
  <w:num w:numId="34" w16cid:durableId="1754162495">
    <w:abstractNumId w:val="76"/>
  </w:num>
  <w:num w:numId="35" w16cid:durableId="1003555413">
    <w:abstractNumId w:val="53"/>
  </w:num>
  <w:num w:numId="36" w16cid:durableId="1185249174">
    <w:abstractNumId w:val="82"/>
  </w:num>
  <w:num w:numId="37" w16cid:durableId="2086950006">
    <w:abstractNumId w:val="101"/>
  </w:num>
  <w:num w:numId="38" w16cid:durableId="1462377447">
    <w:abstractNumId w:val="64"/>
  </w:num>
  <w:num w:numId="39" w16cid:durableId="2035379483">
    <w:abstractNumId w:val="7"/>
  </w:num>
  <w:num w:numId="40" w16cid:durableId="720861697">
    <w:abstractNumId w:val="21"/>
  </w:num>
  <w:num w:numId="41" w16cid:durableId="134445843">
    <w:abstractNumId w:val="58"/>
  </w:num>
  <w:num w:numId="42" w16cid:durableId="595289656">
    <w:abstractNumId w:val="67"/>
  </w:num>
  <w:num w:numId="43" w16cid:durableId="687832510">
    <w:abstractNumId w:val="79"/>
  </w:num>
  <w:num w:numId="44" w16cid:durableId="1382050490">
    <w:abstractNumId w:val="85"/>
  </w:num>
  <w:num w:numId="45" w16cid:durableId="807741028">
    <w:abstractNumId w:val="38"/>
  </w:num>
  <w:num w:numId="46" w16cid:durableId="766927331">
    <w:abstractNumId w:val="97"/>
  </w:num>
  <w:num w:numId="47" w16cid:durableId="1333139634">
    <w:abstractNumId w:val="66"/>
  </w:num>
  <w:num w:numId="48" w16cid:durableId="66651875">
    <w:abstractNumId w:val="62"/>
  </w:num>
  <w:num w:numId="49" w16cid:durableId="434176737">
    <w:abstractNumId w:val="16"/>
  </w:num>
  <w:num w:numId="50" w16cid:durableId="1217165078">
    <w:abstractNumId w:val="102"/>
  </w:num>
  <w:num w:numId="51" w16cid:durableId="607006288">
    <w:abstractNumId w:val="0"/>
  </w:num>
  <w:num w:numId="52" w16cid:durableId="1714422641">
    <w:abstractNumId w:val="89"/>
  </w:num>
  <w:num w:numId="53" w16cid:durableId="1588649">
    <w:abstractNumId w:val="24"/>
  </w:num>
  <w:num w:numId="54" w16cid:durableId="1183057327">
    <w:abstractNumId w:val="74"/>
  </w:num>
  <w:num w:numId="55" w16cid:durableId="2074502490">
    <w:abstractNumId w:val="95"/>
  </w:num>
  <w:num w:numId="56" w16cid:durableId="537014121">
    <w:abstractNumId w:val="96"/>
  </w:num>
  <w:num w:numId="57" w16cid:durableId="2095662308">
    <w:abstractNumId w:val="30"/>
  </w:num>
  <w:num w:numId="58" w16cid:durableId="59520927">
    <w:abstractNumId w:val="78"/>
  </w:num>
  <w:num w:numId="59" w16cid:durableId="1861971810">
    <w:abstractNumId w:val="26"/>
  </w:num>
  <w:num w:numId="60" w16cid:durableId="462116119">
    <w:abstractNumId w:val="23"/>
  </w:num>
  <w:num w:numId="61" w16cid:durableId="1857694598">
    <w:abstractNumId w:val="19"/>
  </w:num>
  <w:num w:numId="62" w16cid:durableId="1727219272">
    <w:abstractNumId w:val="56"/>
  </w:num>
  <w:num w:numId="63" w16cid:durableId="693271171">
    <w:abstractNumId w:val="63"/>
  </w:num>
  <w:num w:numId="64" w16cid:durableId="1368875176">
    <w:abstractNumId w:val="48"/>
  </w:num>
  <w:num w:numId="65" w16cid:durableId="1492982804">
    <w:abstractNumId w:val="55"/>
  </w:num>
  <w:num w:numId="66" w16cid:durableId="1477603541">
    <w:abstractNumId w:val="52"/>
  </w:num>
  <w:num w:numId="67" w16cid:durableId="348996270">
    <w:abstractNumId w:val="94"/>
  </w:num>
  <w:num w:numId="68" w16cid:durableId="1342471290">
    <w:abstractNumId w:val="27"/>
  </w:num>
  <w:num w:numId="69" w16cid:durableId="895774976">
    <w:abstractNumId w:val="12"/>
  </w:num>
  <w:num w:numId="70" w16cid:durableId="283266658">
    <w:abstractNumId w:val="2"/>
  </w:num>
  <w:num w:numId="71" w16cid:durableId="2082019641">
    <w:abstractNumId w:val="17"/>
  </w:num>
  <w:num w:numId="72" w16cid:durableId="1094473547">
    <w:abstractNumId w:val="68"/>
  </w:num>
  <w:num w:numId="73" w16cid:durableId="864488250">
    <w:abstractNumId w:val="39"/>
  </w:num>
  <w:num w:numId="74" w16cid:durableId="502161623">
    <w:abstractNumId w:val="80"/>
  </w:num>
  <w:num w:numId="75" w16cid:durableId="308369145">
    <w:abstractNumId w:val="104"/>
  </w:num>
  <w:num w:numId="76" w16cid:durableId="1895119021">
    <w:abstractNumId w:val="20"/>
  </w:num>
  <w:num w:numId="77" w16cid:durableId="2075858818">
    <w:abstractNumId w:val="15"/>
  </w:num>
  <w:num w:numId="78" w16cid:durableId="1741520821">
    <w:abstractNumId w:val="72"/>
  </w:num>
  <w:num w:numId="79" w16cid:durableId="1624843279">
    <w:abstractNumId w:val="108"/>
  </w:num>
  <w:num w:numId="80" w16cid:durableId="1780100924">
    <w:abstractNumId w:val="91"/>
  </w:num>
  <w:num w:numId="81" w16cid:durableId="720522747">
    <w:abstractNumId w:val="59"/>
  </w:num>
  <w:num w:numId="82" w16cid:durableId="764154774">
    <w:abstractNumId w:val="88"/>
  </w:num>
  <w:num w:numId="83" w16cid:durableId="1245335859">
    <w:abstractNumId w:val="111"/>
  </w:num>
  <w:num w:numId="84" w16cid:durableId="1023214862">
    <w:abstractNumId w:val="5"/>
  </w:num>
  <w:num w:numId="85" w16cid:durableId="759449574">
    <w:abstractNumId w:val="107"/>
  </w:num>
  <w:num w:numId="86" w16cid:durableId="1453940376">
    <w:abstractNumId w:val="86"/>
  </w:num>
  <w:num w:numId="87" w16cid:durableId="606428775">
    <w:abstractNumId w:val="13"/>
  </w:num>
  <w:num w:numId="88" w16cid:durableId="1346054071">
    <w:abstractNumId w:val="49"/>
  </w:num>
  <w:num w:numId="89" w16cid:durableId="1874491527">
    <w:abstractNumId w:val="81"/>
  </w:num>
  <w:num w:numId="90" w16cid:durableId="1586575101">
    <w:abstractNumId w:val="73"/>
  </w:num>
  <w:num w:numId="91" w16cid:durableId="1798379235">
    <w:abstractNumId w:val="28"/>
  </w:num>
  <w:num w:numId="92" w16cid:durableId="1010059822">
    <w:abstractNumId w:val="47"/>
  </w:num>
  <w:num w:numId="93" w16cid:durableId="666322872">
    <w:abstractNumId w:val="84"/>
  </w:num>
  <w:num w:numId="94" w16cid:durableId="861629294">
    <w:abstractNumId w:val="77"/>
  </w:num>
  <w:num w:numId="95" w16cid:durableId="552545725">
    <w:abstractNumId w:val="40"/>
  </w:num>
  <w:num w:numId="96" w16cid:durableId="141780087">
    <w:abstractNumId w:val="99"/>
  </w:num>
  <w:num w:numId="97" w16cid:durableId="1559631450">
    <w:abstractNumId w:val="60"/>
  </w:num>
  <w:num w:numId="98" w16cid:durableId="809438236">
    <w:abstractNumId w:val="92"/>
  </w:num>
  <w:num w:numId="99" w16cid:durableId="1149831763">
    <w:abstractNumId w:val="75"/>
  </w:num>
  <w:num w:numId="100" w16cid:durableId="203635611">
    <w:abstractNumId w:val="4"/>
  </w:num>
  <w:num w:numId="101" w16cid:durableId="1134446447">
    <w:abstractNumId w:val="93"/>
  </w:num>
  <w:num w:numId="102" w16cid:durableId="1120419890">
    <w:abstractNumId w:val="3"/>
  </w:num>
  <w:num w:numId="103" w16cid:durableId="1109277479">
    <w:abstractNumId w:val="6"/>
  </w:num>
  <w:num w:numId="104" w16cid:durableId="317459163">
    <w:abstractNumId w:val="14"/>
  </w:num>
  <w:num w:numId="105" w16cid:durableId="1958415025">
    <w:abstractNumId w:val="45"/>
  </w:num>
  <w:num w:numId="106" w16cid:durableId="1874345392">
    <w:abstractNumId w:val="37"/>
  </w:num>
  <w:num w:numId="107" w16cid:durableId="889879897">
    <w:abstractNumId w:val="35"/>
  </w:num>
  <w:num w:numId="108" w16cid:durableId="1463691440">
    <w:abstractNumId w:val="18"/>
  </w:num>
  <w:num w:numId="109" w16cid:durableId="798381588">
    <w:abstractNumId w:val="106"/>
  </w:num>
  <w:num w:numId="110" w16cid:durableId="1864443803">
    <w:abstractNumId w:val="65"/>
  </w:num>
  <w:num w:numId="111" w16cid:durableId="1526669705">
    <w:abstractNumId w:val="29"/>
  </w:num>
  <w:num w:numId="112" w16cid:durableId="681397746">
    <w:abstractNumId w:val="10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allout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0E"/>
    <w:rsid w:val="000011E8"/>
    <w:rsid w:val="00010FF9"/>
    <w:rsid w:val="00020646"/>
    <w:rsid w:val="000363A9"/>
    <w:rsid w:val="00094BDE"/>
    <w:rsid w:val="000A7079"/>
    <w:rsid w:val="000B2B73"/>
    <w:rsid w:val="000E736E"/>
    <w:rsid w:val="001332E7"/>
    <w:rsid w:val="00171E2A"/>
    <w:rsid w:val="001E103C"/>
    <w:rsid w:val="002E5501"/>
    <w:rsid w:val="00391AC9"/>
    <w:rsid w:val="003B1B2F"/>
    <w:rsid w:val="003C1F00"/>
    <w:rsid w:val="0040195F"/>
    <w:rsid w:val="0044373D"/>
    <w:rsid w:val="00472ECF"/>
    <w:rsid w:val="00527CC9"/>
    <w:rsid w:val="0053160A"/>
    <w:rsid w:val="00555BD3"/>
    <w:rsid w:val="005801E7"/>
    <w:rsid w:val="005B663F"/>
    <w:rsid w:val="005C0A5F"/>
    <w:rsid w:val="00601257"/>
    <w:rsid w:val="00603084"/>
    <w:rsid w:val="0063312D"/>
    <w:rsid w:val="007C0B33"/>
    <w:rsid w:val="007C3458"/>
    <w:rsid w:val="007D38A7"/>
    <w:rsid w:val="007F3263"/>
    <w:rsid w:val="00801200"/>
    <w:rsid w:val="008415E2"/>
    <w:rsid w:val="008E4094"/>
    <w:rsid w:val="008F6A5A"/>
    <w:rsid w:val="00970CF8"/>
    <w:rsid w:val="009C7759"/>
    <w:rsid w:val="00A02AF7"/>
    <w:rsid w:val="00A4790E"/>
    <w:rsid w:val="00A54684"/>
    <w:rsid w:val="00A613B6"/>
    <w:rsid w:val="00B6536E"/>
    <w:rsid w:val="00B6793F"/>
    <w:rsid w:val="00BD4B1E"/>
    <w:rsid w:val="00C200A0"/>
    <w:rsid w:val="00C34485"/>
    <w:rsid w:val="00C838EF"/>
    <w:rsid w:val="00C86484"/>
    <w:rsid w:val="00C927E4"/>
    <w:rsid w:val="00CB52D9"/>
    <w:rsid w:val="00CD6AD9"/>
    <w:rsid w:val="00D157F9"/>
    <w:rsid w:val="00D43942"/>
    <w:rsid w:val="00DA0EF6"/>
    <w:rsid w:val="00E56A8B"/>
    <w:rsid w:val="00E8773D"/>
    <w:rsid w:val="00EF4D30"/>
    <w:rsid w:val="00F4608A"/>
    <w:rsid w:val="00F911D4"/>
    <w:rsid w:val="00FB4D5E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79D7"/>
  <w15:docId w15:val="{BF2621D6-E514-4AF7-9BA2-841B4A6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48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4B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4BD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90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90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03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094B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94BD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cs-CZ"/>
    </w:rPr>
  </w:style>
  <w:style w:type="paragraph" w:customStyle="1" w:styleId="Default">
    <w:name w:val="Default"/>
    <w:rsid w:val="00094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4B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094BD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94BDE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94BDE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94BDE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94BDE"/>
    <w:pPr>
      <w:spacing w:after="100" w:line="276" w:lineRule="auto"/>
    </w:pPr>
    <w:rPr>
      <w:rFonts w:asciiTheme="minorHAnsi" w:eastAsiaTheme="minorEastAsia" w:hAnsiTheme="minorHAnsi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94BDE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BD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94BD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094BDE"/>
    <w:rPr>
      <w:rFonts w:eastAsia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4BD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xl24">
    <w:name w:val="xl24"/>
    <w:basedOn w:val="Normln"/>
    <w:rsid w:val="00094BD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orio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vcori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8258</Words>
  <Characters>48727</Characters>
  <Application>Microsoft Office Word</Application>
  <DocSecurity>0</DocSecurity>
  <Lines>406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Zajíc</dc:creator>
  <cp:keywords/>
  <dc:description/>
  <cp:lastModifiedBy>Eva Bašková</cp:lastModifiedBy>
  <cp:revision>26</cp:revision>
  <cp:lastPrinted>2017-03-21T10:54:00Z</cp:lastPrinted>
  <dcterms:created xsi:type="dcterms:W3CDTF">2014-03-21T12:02:00Z</dcterms:created>
  <dcterms:modified xsi:type="dcterms:W3CDTF">2023-12-04T19:19:00Z</dcterms:modified>
</cp:coreProperties>
</file>